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A46F" w14:textId="0436523B" w:rsidR="00004BFA" w:rsidRDefault="00C70EB8" w:rsidP="00A93D23">
      <w:pPr>
        <w:jc w:val="center"/>
        <w:rPr>
          <w:rFonts w:ascii="宋体" w:eastAsia="宋体" w:hAnsi="宋体"/>
          <w:sz w:val="30"/>
          <w:szCs w:val="30"/>
        </w:rPr>
      </w:pPr>
      <w:r w:rsidRPr="00D627DE">
        <w:rPr>
          <w:rFonts w:ascii="宋体" w:eastAsia="宋体" w:hAnsi="宋体" w:hint="eastAsia"/>
          <w:sz w:val="30"/>
          <w:szCs w:val="30"/>
        </w:rPr>
        <w:t>浙江工业大学理学</w:t>
      </w:r>
      <w:r w:rsidR="00A93D23">
        <w:rPr>
          <w:rFonts w:ascii="宋体" w:eastAsia="宋体" w:hAnsi="宋体" w:hint="eastAsia"/>
          <w:sz w:val="30"/>
          <w:szCs w:val="30"/>
        </w:rPr>
        <w:t>院</w:t>
      </w:r>
      <w:r w:rsidR="00004BFA">
        <w:rPr>
          <w:rFonts w:ascii="宋体" w:eastAsia="宋体" w:hAnsi="宋体" w:hint="eastAsia"/>
          <w:sz w:val="30"/>
          <w:szCs w:val="30"/>
        </w:rPr>
        <w:t>数学类、物理类</w:t>
      </w:r>
    </w:p>
    <w:p w14:paraId="3554D6D0" w14:textId="1E8ECDAA" w:rsidR="00C70EB8" w:rsidRPr="00D627DE" w:rsidRDefault="00C70EB8" w:rsidP="00A93D23">
      <w:pPr>
        <w:jc w:val="center"/>
        <w:rPr>
          <w:rFonts w:ascii="宋体" w:eastAsia="宋体" w:hAnsi="宋体"/>
          <w:sz w:val="30"/>
          <w:szCs w:val="30"/>
        </w:rPr>
      </w:pPr>
      <w:r w:rsidRPr="00D627DE">
        <w:rPr>
          <w:rFonts w:ascii="宋体" w:eastAsia="宋体" w:hAnsi="宋体" w:hint="eastAsia"/>
          <w:sz w:val="30"/>
          <w:szCs w:val="30"/>
        </w:rPr>
        <w:t>学生专业确认实施</w:t>
      </w:r>
      <w:r>
        <w:rPr>
          <w:rFonts w:ascii="宋体" w:eastAsia="宋体" w:hAnsi="宋体" w:hint="eastAsia"/>
          <w:sz w:val="30"/>
          <w:szCs w:val="30"/>
        </w:rPr>
        <w:t>细则</w:t>
      </w:r>
    </w:p>
    <w:p w14:paraId="12C1CABF" w14:textId="77777777" w:rsidR="00C70EB8" w:rsidRPr="00D627DE" w:rsidRDefault="00C70EB8" w:rsidP="00323B43">
      <w:pPr>
        <w:rPr>
          <w:rFonts w:ascii="宋体" w:eastAsia="宋体" w:hAnsi="宋体"/>
          <w:sz w:val="24"/>
          <w:szCs w:val="24"/>
        </w:rPr>
      </w:pPr>
      <w:r>
        <w:t xml:space="preserve">     </w:t>
      </w:r>
      <w:r w:rsidRPr="00D627DE">
        <w:rPr>
          <w:rFonts w:ascii="宋体" w:eastAsia="宋体" w:hAnsi="宋体"/>
          <w:sz w:val="24"/>
          <w:szCs w:val="24"/>
        </w:rPr>
        <w:t xml:space="preserve">  </w:t>
      </w:r>
      <w:r w:rsidRPr="00D627DE">
        <w:rPr>
          <w:rFonts w:ascii="宋体" w:eastAsia="宋体" w:hAnsi="宋体" w:hint="eastAsia"/>
          <w:sz w:val="24"/>
          <w:szCs w:val="24"/>
        </w:rPr>
        <w:t>根据《浙江工业大学本科学生专业确认实施办法》特制订</w:t>
      </w:r>
      <w:r w:rsidRPr="00CF5BB2">
        <w:rPr>
          <w:rFonts w:ascii="宋体" w:eastAsia="宋体" w:hAnsi="宋体" w:hint="eastAsia"/>
          <w:sz w:val="24"/>
          <w:szCs w:val="24"/>
        </w:rPr>
        <w:t>理学</w:t>
      </w:r>
      <w:r w:rsidR="00A93D23">
        <w:rPr>
          <w:rFonts w:ascii="宋体" w:eastAsia="宋体" w:hAnsi="宋体" w:hint="eastAsia"/>
          <w:sz w:val="24"/>
          <w:szCs w:val="24"/>
        </w:rPr>
        <w:t>院</w:t>
      </w:r>
      <w:r w:rsidR="0021611D">
        <w:rPr>
          <w:rFonts w:ascii="宋体" w:eastAsia="宋体" w:hAnsi="宋体" w:hint="eastAsia"/>
          <w:sz w:val="24"/>
          <w:szCs w:val="24"/>
        </w:rPr>
        <w:t>所属本科专业学生专业</w:t>
      </w:r>
      <w:r w:rsidRPr="00D627DE">
        <w:rPr>
          <w:rFonts w:ascii="宋体" w:eastAsia="宋体" w:hAnsi="宋体" w:hint="eastAsia"/>
          <w:sz w:val="24"/>
          <w:szCs w:val="24"/>
        </w:rPr>
        <w:t>确认实施</w:t>
      </w:r>
      <w:r>
        <w:rPr>
          <w:rFonts w:ascii="宋体" w:eastAsia="宋体" w:hAnsi="宋体" w:hint="eastAsia"/>
          <w:sz w:val="24"/>
          <w:szCs w:val="24"/>
        </w:rPr>
        <w:t>细则</w:t>
      </w:r>
      <w:r w:rsidRPr="00D627DE">
        <w:rPr>
          <w:rFonts w:ascii="宋体" w:eastAsia="宋体" w:hAnsi="宋体" w:hint="eastAsia"/>
          <w:sz w:val="24"/>
          <w:szCs w:val="24"/>
        </w:rPr>
        <w:t>。</w:t>
      </w:r>
    </w:p>
    <w:p w14:paraId="2F8BCB6B" w14:textId="77777777" w:rsidR="00C70EB8" w:rsidRPr="00E924C6" w:rsidRDefault="00E924C6" w:rsidP="00E924C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 w:rsidRPr="00A62621">
        <w:rPr>
          <w:rFonts w:ascii="宋体" w:eastAsia="宋体" w:hAnsi="宋体" w:hint="eastAsia"/>
          <w:sz w:val="24"/>
          <w:szCs w:val="24"/>
        </w:rPr>
        <w:t>、</w:t>
      </w:r>
      <w:r w:rsidR="00C70EB8" w:rsidRPr="00E924C6">
        <w:rPr>
          <w:rFonts w:ascii="宋体" w:eastAsia="宋体" w:hAnsi="宋体" w:hint="eastAsia"/>
          <w:sz w:val="24"/>
          <w:szCs w:val="24"/>
        </w:rPr>
        <w:t>专业确认的基本原则</w:t>
      </w:r>
    </w:p>
    <w:p w14:paraId="21078D08" w14:textId="77777777" w:rsidR="00A93D23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A93D23">
        <w:rPr>
          <w:rFonts w:ascii="宋体" w:eastAsia="宋体" w:hAnsi="宋体" w:hint="eastAsia"/>
          <w:sz w:val="24"/>
          <w:szCs w:val="24"/>
        </w:rPr>
        <w:t>专业确认的学生范围是当年被录取的</w:t>
      </w:r>
      <w:r w:rsidR="00A93D23" w:rsidRPr="00A93D23">
        <w:rPr>
          <w:rFonts w:ascii="宋体" w:eastAsia="宋体" w:hAnsi="宋体" w:hint="eastAsia"/>
          <w:sz w:val="24"/>
          <w:szCs w:val="24"/>
        </w:rPr>
        <w:t>“数学</w:t>
      </w:r>
      <w:r w:rsidRPr="00A93D23">
        <w:rPr>
          <w:rFonts w:ascii="宋体" w:eastAsia="宋体" w:hAnsi="宋体" w:hint="eastAsia"/>
          <w:sz w:val="24"/>
          <w:szCs w:val="24"/>
        </w:rPr>
        <w:t>类</w:t>
      </w:r>
      <w:r w:rsidR="00A93D23" w:rsidRPr="00A93D23">
        <w:rPr>
          <w:rFonts w:ascii="宋体" w:eastAsia="宋体" w:hAnsi="宋体" w:hint="eastAsia"/>
          <w:sz w:val="24"/>
          <w:szCs w:val="24"/>
        </w:rPr>
        <w:t>”、“物理类”</w:t>
      </w:r>
      <w:r w:rsidRPr="00A93D23">
        <w:rPr>
          <w:rFonts w:ascii="宋体" w:eastAsia="宋体" w:hAnsi="宋体" w:hint="eastAsia"/>
          <w:sz w:val="24"/>
          <w:szCs w:val="24"/>
        </w:rPr>
        <w:t>学生。理学院数学类</w:t>
      </w:r>
      <w:r w:rsidR="00A93D23" w:rsidRPr="00A93D23">
        <w:rPr>
          <w:rFonts w:ascii="宋体" w:eastAsia="宋体" w:hAnsi="宋体" w:hint="eastAsia"/>
          <w:sz w:val="24"/>
          <w:szCs w:val="24"/>
        </w:rPr>
        <w:t>含</w:t>
      </w:r>
      <w:r w:rsidRPr="00A93D23">
        <w:rPr>
          <w:rFonts w:ascii="宋体" w:eastAsia="宋体" w:hAnsi="宋体" w:hint="eastAsia"/>
          <w:sz w:val="24"/>
          <w:szCs w:val="24"/>
        </w:rPr>
        <w:t>“数学与应用数学”、“信息与计算科学”</w:t>
      </w:r>
      <w:r w:rsidR="00A67543">
        <w:rPr>
          <w:rFonts w:ascii="宋体" w:eastAsia="宋体" w:hAnsi="宋体" w:hint="eastAsia"/>
          <w:sz w:val="24"/>
          <w:szCs w:val="24"/>
        </w:rPr>
        <w:t>；</w:t>
      </w:r>
      <w:r w:rsidR="00A93D23" w:rsidRPr="00A93D23">
        <w:rPr>
          <w:rFonts w:ascii="宋体" w:eastAsia="宋体" w:hAnsi="宋体" w:hint="eastAsia"/>
          <w:sz w:val="24"/>
          <w:szCs w:val="24"/>
        </w:rPr>
        <w:t>物理类含</w:t>
      </w:r>
      <w:r w:rsidRPr="00A93D23">
        <w:rPr>
          <w:rFonts w:ascii="宋体" w:eastAsia="宋体" w:hAnsi="宋体" w:hint="eastAsia"/>
          <w:sz w:val="24"/>
          <w:szCs w:val="24"/>
        </w:rPr>
        <w:t>“应用物理学”、“光电信息科学与工程”</w:t>
      </w:r>
      <w:r w:rsidR="005D1959">
        <w:rPr>
          <w:rFonts w:ascii="宋体" w:eastAsia="宋体" w:hAnsi="宋体" w:hint="eastAsia"/>
          <w:sz w:val="24"/>
          <w:szCs w:val="24"/>
        </w:rPr>
        <w:t>，</w:t>
      </w:r>
      <w:r w:rsidRPr="00A93D23">
        <w:rPr>
          <w:rFonts w:ascii="宋体" w:eastAsia="宋体" w:hAnsi="宋体" w:hint="eastAsia"/>
          <w:sz w:val="24"/>
          <w:szCs w:val="24"/>
        </w:rPr>
        <w:t>共</w:t>
      </w:r>
      <w:r w:rsidRPr="00A93D23">
        <w:rPr>
          <w:rFonts w:ascii="宋体" w:eastAsia="宋体" w:hAnsi="宋体"/>
          <w:sz w:val="24"/>
          <w:szCs w:val="24"/>
        </w:rPr>
        <w:t>4</w:t>
      </w:r>
      <w:r w:rsidRPr="00A93D23">
        <w:rPr>
          <w:rFonts w:ascii="宋体" w:eastAsia="宋体" w:hAnsi="宋体" w:hint="eastAsia"/>
          <w:sz w:val="24"/>
          <w:szCs w:val="24"/>
        </w:rPr>
        <w:t>个专业</w:t>
      </w:r>
      <w:r w:rsidR="00A93D23">
        <w:rPr>
          <w:rFonts w:ascii="宋体" w:eastAsia="宋体" w:hAnsi="宋体" w:hint="eastAsia"/>
          <w:sz w:val="24"/>
          <w:szCs w:val="24"/>
        </w:rPr>
        <w:t>。</w:t>
      </w:r>
    </w:p>
    <w:p w14:paraId="39BA387C" w14:textId="77777777" w:rsidR="00C70EB8" w:rsidRPr="00A93D23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A93D23">
        <w:rPr>
          <w:rFonts w:ascii="宋体" w:eastAsia="宋体" w:hAnsi="宋体" w:hint="eastAsia"/>
          <w:sz w:val="24"/>
          <w:szCs w:val="24"/>
        </w:rPr>
        <w:t>公开、公平、公正的原则。</w:t>
      </w:r>
    </w:p>
    <w:p w14:paraId="3815B8F3" w14:textId="77777777" w:rsidR="00C70EB8" w:rsidRPr="00D627DE" w:rsidRDefault="00C70EB8" w:rsidP="00371131">
      <w:pPr>
        <w:pStyle w:val="a3"/>
        <w:numPr>
          <w:ilvl w:val="0"/>
          <w:numId w:val="2"/>
        </w:numPr>
        <w:ind w:firstLineChars="0"/>
        <w:rPr>
          <w:rFonts w:ascii="宋体" w:eastAsia="宋体" w:hAnsi="宋体"/>
          <w:sz w:val="24"/>
          <w:szCs w:val="24"/>
        </w:rPr>
      </w:pPr>
      <w:r w:rsidRPr="00D627DE">
        <w:rPr>
          <w:rFonts w:ascii="宋体" w:eastAsia="宋体" w:hAnsi="宋体" w:hint="eastAsia"/>
          <w:sz w:val="24"/>
          <w:szCs w:val="24"/>
        </w:rPr>
        <w:t>志愿优先原则。</w:t>
      </w:r>
    </w:p>
    <w:p w14:paraId="34651C31" w14:textId="77777777" w:rsidR="00CD621E" w:rsidRPr="00CD621E" w:rsidRDefault="00CD621E" w:rsidP="00CD621E">
      <w:pPr>
        <w:rPr>
          <w:rFonts w:ascii="宋体" w:eastAsia="宋体" w:hAnsi="宋体"/>
          <w:sz w:val="24"/>
          <w:szCs w:val="24"/>
        </w:rPr>
      </w:pPr>
      <w:r w:rsidRPr="00CD621E">
        <w:rPr>
          <w:rFonts w:ascii="宋体" w:eastAsia="宋体" w:hAnsi="宋体" w:hint="eastAsia"/>
          <w:sz w:val="24"/>
          <w:szCs w:val="24"/>
        </w:rPr>
        <w:t>二</w:t>
      </w:r>
      <w:r w:rsidRPr="00A93D23">
        <w:rPr>
          <w:rFonts w:ascii="宋体" w:eastAsia="宋体" w:hAnsi="宋体" w:hint="eastAsia"/>
          <w:sz w:val="24"/>
          <w:szCs w:val="24"/>
        </w:rPr>
        <w:t>、</w:t>
      </w:r>
      <w:r w:rsidR="00C70EB8" w:rsidRPr="00CD621E">
        <w:rPr>
          <w:rFonts w:ascii="宋体" w:eastAsia="宋体" w:hAnsi="宋体" w:hint="eastAsia"/>
          <w:sz w:val="24"/>
          <w:szCs w:val="24"/>
        </w:rPr>
        <w:t>专业确认的组织管理</w:t>
      </w:r>
    </w:p>
    <w:p w14:paraId="25F75C71" w14:textId="77777777" w:rsidR="00C70EB8" w:rsidRPr="00CD621E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CD621E">
        <w:rPr>
          <w:rFonts w:ascii="宋体" w:eastAsia="宋体" w:hAnsi="宋体" w:hint="eastAsia"/>
          <w:sz w:val="24"/>
          <w:szCs w:val="24"/>
        </w:rPr>
        <w:t>理学</w:t>
      </w:r>
      <w:r w:rsidR="000305A9" w:rsidRPr="00CD621E">
        <w:rPr>
          <w:rFonts w:ascii="宋体" w:eastAsia="宋体" w:hAnsi="宋体" w:hint="eastAsia"/>
          <w:sz w:val="24"/>
          <w:szCs w:val="24"/>
        </w:rPr>
        <w:t>院</w:t>
      </w:r>
      <w:r w:rsidRPr="00CD621E">
        <w:rPr>
          <w:rFonts w:ascii="宋体" w:eastAsia="宋体" w:hAnsi="宋体" w:hint="eastAsia"/>
          <w:sz w:val="24"/>
          <w:szCs w:val="24"/>
        </w:rPr>
        <w:t>专业确认由工作小组负责实施专业确认工作。</w:t>
      </w:r>
    </w:p>
    <w:p w14:paraId="1DA23052" w14:textId="77777777" w:rsidR="004E2BFD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 w:rsidRPr="004E2BFD">
        <w:rPr>
          <w:rFonts w:ascii="宋体" w:eastAsia="宋体" w:hAnsi="宋体" w:hint="eastAsia"/>
          <w:color w:val="000000"/>
          <w:sz w:val="24"/>
          <w:szCs w:val="24"/>
        </w:rPr>
        <w:t>学生根据自身意愿填写专业确认表格</w:t>
      </w:r>
      <w:r w:rsidR="00FA2482">
        <w:rPr>
          <w:rFonts w:ascii="宋体" w:eastAsia="宋体" w:hAnsi="宋体" w:hint="eastAsia"/>
          <w:color w:val="000000"/>
          <w:sz w:val="24"/>
          <w:szCs w:val="24"/>
        </w:rPr>
        <w:t>。</w:t>
      </w:r>
    </w:p>
    <w:p w14:paraId="72248863" w14:textId="77777777" w:rsidR="00C70EB8" w:rsidRPr="0021611D" w:rsidRDefault="00FA2482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理学院</w:t>
      </w:r>
      <w:r w:rsidR="00C70EB8" w:rsidRPr="0021611D">
        <w:rPr>
          <w:rFonts w:ascii="宋体" w:eastAsia="宋体" w:hAnsi="宋体" w:hint="eastAsia"/>
          <w:sz w:val="24"/>
          <w:szCs w:val="24"/>
        </w:rPr>
        <w:t>对高考总分排名在全省前</w:t>
      </w:r>
      <w:r w:rsidR="00C70EB8" w:rsidRPr="0021611D">
        <w:rPr>
          <w:rFonts w:ascii="宋体" w:eastAsia="宋体" w:hAnsi="宋体"/>
          <w:sz w:val="24"/>
          <w:szCs w:val="24"/>
        </w:rPr>
        <w:t>9000</w:t>
      </w:r>
      <w:r w:rsidR="00C70EB8" w:rsidRPr="0021611D">
        <w:rPr>
          <w:rFonts w:ascii="宋体" w:eastAsia="宋体" w:hAnsi="宋体" w:hint="eastAsia"/>
          <w:sz w:val="24"/>
          <w:szCs w:val="24"/>
        </w:rPr>
        <w:t>名（含）的浙江省进档考生，在专业确认时，首先确认到学生的第一专业志愿。</w:t>
      </w:r>
    </w:p>
    <w:p w14:paraId="7E912C8E" w14:textId="77777777" w:rsidR="00C70EB8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 w:rsidRPr="00A62621">
        <w:rPr>
          <w:rFonts w:ascii="宋体" w:eastAsia="宋体" w:hAnsi="宋体" w:hint="eastAsia"/>
          <w:sz w:val="24"/>
          <w:szCs w:val="24"/>
        </w:rPr>
        <w:t>按特殊招生政策招收的体育特长生，其专业的确定依据招生简章、招生计划确认。</w:t>
      </w:r>
    </w:p>
    <w:p w14:paraId="226747B0" w14:textId="77777777" w:rsidR="00C70EB8" w:rsidRDefault="00C70EB8" w:rsidP="00A9387E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</w:t>
      </w:r>
      <w:r w:rsidR="0027162A">
        <w:rPr>
          <w:rFonts w:ascii="宋体" w:eastAsia="宋体" w:hAnsi="宋体" w:hint="eastAsia"/>
          <w:sz w:val="24"/>
          <w:szCs w:val="24"/>
        </w:rPr>
        <w:t>院专业确认</w:t>
      </w:r>
      <w:r>
        <w:rPr>
          <w:rFonts w:ascii="宋体" w:eastAsia="宋体" w:hAnsi="宋体" w:hint="eastAsia"/>
          <w:color w:val="000000"/>
          <w:sz w:val="24"/>
          <w:szCs w:val="24"/>
        </w:rPr>
        <w:t>工作小组</w:t>
      </w:r>
      <w:r w:rsidRPr="00F917BB">
        <w:rPr>
          <w:rFonts w:ascii="宋体" w:eastAsia="宋体" w:hAnsi="宋体" w:hint="eastAsia"/>
          <w:sz w:val="24"/>
          <w:szCs w:val="24"/>
        </w:rPr>
        <w:t>将专业确认名单交</w:t>
      </w:r>
      <w:r w:rsidR="001546AC">
        <w:rPr>
          <w:rFonts w:ascii="宋体" w:eastAsia="宋体" w:hAnsi="宋体" w:hint="eastAsia"/>
          <w:sz w:val="24"/>
          <w:szCs w:val="24"/>
        </w:rPr>
        <w:t>健</w:t>
      </w:r>
      <w:r w:rsidRPr="00F917BB">
        <w:rPr>
          <w:rFonts w:ascii="宋体" w:eastAsia="宋体" w:hAnsi="宋体" w:hint="eastAsia"/>
          <w:sz w:val="24"/>
          <w:szCs w:val="24"/>
        </w:rPr>
        <w:t>行书院予以公示，公示无异议后</w:t>
      </w:r>
      <w:proofErr w:type="gramStart"/>
      <w:r w:rsidRPr="00F917BB">
        <w:rPr>
          <w:rFonts w:ascii="宋体" w:eastAsia="宋体" w:hAnsi="宋体" w:hint="eastAsia"/>
          <w:sz w:val="24"/>
          <w:szCs w:val="24"/>
        </w:rPr>
        <w:t>交学校</w:t>
      </w:r>
      <w:proofErr w:type="gramEnd"/>
      <w:r w:rsidRPr="00F917BB">
        <w:rPr>
          <w:rFonts w:ascii="宋体" w:eastAsia="宋体" w:hAnsi="宋体" w:hint="eastAsia"/>
          <w:sz w:val="24"/>
          <w:szCs w:val="24"/>
        </w:rPr>
        <w:t>专业确认工作领导小组审批，最后</w:t>
      </w:r>
      <w:proofErr w:type="gramStart"/>
      <w:r w:rsidRPr="00F917BB">
        <w:rPr>
          <w:rFonts w:ascii="宋体" w:eastAsia="宋体" w:hAnsi="宋体" w:hint="eastAsia"/>
          <w:sz w:val="24"/>
          <w:szCs w:val="24"/>
        </w:rPr>
        <w:t>交学校</w:t>
      </w:r>
      <w:proofErr w:type="gramEnd"/>
      <w:r w:rsidRPr="00F917BB">
        <w:rPr>
          <w:rFonts w:ascii="宋体" w:eastAsia="宋体" w:hAnsi="宋体" w:hint="eastAsia"/>
          <w:sz w:val="24"/>
          <w:szCs w:val="24"/>
        </w:rPr>
        <w:t>教务处进行学生相应学籍确认处理。</w:t>
      </w:r>
    </w:p>
    <w:p w14:paraId="6F35E767" w14:textId="77777777" w:rsidR="00C70EB8" w:rsidRDefault="00C70EB8" w:rsidP="00D70993">
      <w:pPr>
        <w:pStyle w:val="a3"/>
        <w:numPr>
          <w:ilvl w:val="0"/>
          <w:numId w:val="3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理学</w:t>
      </w:r>
      <w:r w:rsidR="0027162A">
        <w:rPr>
          <w:rFonts w:ascii="宋体" w:eastAsia="宋体" w:hAnsi="宋体" w:hint="eastAsia"/>
          <w:sz w:val="24"/>
          <w:szCs w:val="24"/>
        </w:rPr>
        <w:t>院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专业确认工作在新生第一学期第</w:t>
      </w:r>
      <w:r w:rsidR="001B542D">
        <w:rPr>
          <w:rFonts w:ascii="宋体" w:eastAsia="宋体" w:hAnsi="宋体"/>
          <w:color w:val="000000"/>
          <w:sz w:val="24"/>
          <w:szCs w:val="24"/>
        </w:rPr>
        <w:t>15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周</w:t>
      </w:r>
      <w:r w:rsidR="001B542D">
        <w:rPr>
          <w:rFonts w:ascii="宋体" w:eastAsia="宋体" w:hAnsi="宋体" w:hint="eastAsia"/>
          <w:color w:val="000000"/>
          <w:sz w:val="24"/>
          <w:szCs w:val="24"/>
        </w:rPr>
        <w:t>前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完成。</w:t>
      </w:r>
    </w:p>
    <w:p w14:paraId="01FB4AAA" w14:textId="77777777" w:rsidR="00CD621E" w:rsidRDefault="00CD621E" w:rsidP="00CD621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三 </w:t>
      </w:r>
      <w:r w:rsidR="00BD54CF" w:rsidRPr="00A62621">
        <w:rPr>
          <w:rFonts w:ascii="宋体" w:eastAsia="宋体" w:hAnsi="宋体" w:hint="eastAsia"/>
          <w:sz w:val="24"/>
          <w:szCs w:val="24"/>
        </w:rPr>
        <w:t>、</w:t>
      </w:r>
      <w:r w:rsidRPr="00CD621E">
        <w:rPr>
          <w:rFonts w:ascii="宋体" w:eastAsia="宋体" w:hAnsi="宋体" w:hint="eastAsia"/>
          <w:sz w:val="24"/>
          <w:szCs w:val="24"/>
        </w:rPr>
        <w:t>专业确认遴选方法</w:t>
      </w:r>
    </w:p>
    <w:p w14:paraId="206C1322" w14:textId="77777777" w:rsidR="00BD54CF" w:rsidRPr="00BD54CF" w:rsidRDefault="00BD54CF" w:rsidP="00BD54C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（1）数学类</w:t>
      </w:r>
    </w:p>
    <w:p w14:paraId="6D26BBBE" w14:textId="77777777" w:rsidR="00CD621E" w:rsidRPr="00CD621E" w:rsidRDefault="00CD621E" w:rsidP="00CD621E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 w:rsidRPr="00CD621E">
        <w:rPr>
          <w:rFonts w:ascii="宋体" w:eastAsia="宋体" w:hAnsi="宋体" w:hint="eastAsia"/>
          <w:sz w:val="24"/>
          <w:szCs w:val="24"/>
        </w:rPr>
        <w:t>数学类学生在“数学与应用数学”</w:t>
      </w:r>
      <w:r w:rsidR="00BD54CF" w:rsidRPr="00A62621">
        <w:rPr>
          <w:rFonts w:ascii="宋体" w:eastAsia="宋体" w:hAnsi="宋体" w:hint="eastAsia"/>
          <w:sz w:val="24"/>
          <w:szCs w:val="24"/>
        </w:rPr>
        <w:t>、</w:t>
      </w:r>
      <w:r w:rsidRPr="00CD621E">
        <w:rPr>
          <w:rFonts w:ascii="宋体" w:eastAsia="宋体" w:hAnsi="宋体" w:hint="eastAsia"/>
          <w:sz w:val="24"/>
          <w:szCs w:val="24"/>
        </w:rPr>
        <w:t>“信息与计算科学”两个专业中填报志愿。</w:t>
      </w:r>
    </w:p>
    <w:p w14:paraId="01FD684E" w14:textId="77777777" w:rsidR="00CD621E" w:rsidRDefault="00CD621E" w:rsidP="00CD621E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若每专业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志愿人数均不到或为6</w:t>
      </w:r>
      <w:r w:rsidR="003D33A0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人，则按学生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志愿进行专业确认。</w:t>
      </w:r>
    </w:p>
    <w:p w14:paraId="71972A9C" w14:textId="77777777" w:rsidR="005262FF" w:rsidRPr="000F48F9" w:rsidRDefault="00CD621E" w:rsidP="00EA4A95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若其中任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专业</w:t>
      </w:r>
      <w:proofErr w:type="gramStart"/>
      <w:r>
        <w:rPr>
          <w:rFonts w:ascii="宋体" w:eastAsia="宋体" w:hAnsi="宋体" w:hint="eastAsia"/>
          <w:sz w:val="24"/>
          <w:szCs w:val="24"/>
        </w:rPr>
        <w:t>一</w:t>
      </w:r>
      <w:proofErr w:type="gramEnd"/>
      <w:r>
        <w:rPr>
          <w:rFonts w:ascii="宋体" w:eastAsia="宋体" w:hAnsi="宋体" w:hint="eastAsia"/>
          <w:sz w:val="24"/>
          <w:szCs w:val="24"/>
        </w:rPr>
        <w:t>志愿人数超过6</w:t>
      </w:r>
      <w:r w:rsidR="003D33A0"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人</w:t>
      </w:r>
      <w:r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r w:rsidR="00F67BD9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则</w:t>
      </w:r>
      <w:r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采用综合考察方式进行专业确认。综合考察</w:t>
      </w:r>
      <w:r w:rsidR="00BD54CF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对象包括需要参加专业确认的该类所有学生。</w:t>
      </w:r>
      <w:r w:rsidR="00873BDB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以培养学生自身发展为依据，采用</w:t>
      </w:r>
      <w:r w:rsidR="004158F8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志愿优先原则，按各生源</w:t>
      </w:r>
      <w:r w:rsidR="00A7489E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(省内普通高考、三位一体招生、省外生源)</w:t>
      </w:r>
      <w:r w:rsidR="004158F8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招生人数占比</w:t>
      </w:r>
      <w:r w:rsidR="00A7489E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r w:rsidR="00873BDB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将</w:t>
      </w:r>
      <w:r w:rsidR="004158F8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综合</w:t>
      </w:r>
      <w:r w:rsidR="00A7489E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考察</w:t>
      </w:r>
      <w:r w:rsidR="004158F8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成绩</w:t>
      </w:r>
      <w:r w:rsidR="00873BDB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从高到低排序进行分类录取。</w:t>
      </w:r>
      <w:r w:rsidR="00BD54CF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综合考察主要以面试成绩和数学分析成绩作为专业确认依据。综合考察</w:t>
      </w:r>
      <w:r w:rsidR="00F67BD9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成绩</w:t>
      </w:r>
      <w:r w:rsidR="00BD54CF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由面</w:t>
      </w:r>
      <w:r w:rsidR="00BD54CF" w:rsidRPr="000F48F9">
        <w:rPr>
          <w:rFonts w:ascii="宋体" w:eastAsia="宋体" w:hAnsi="宋体" w:hint="eastAsia"/>
          <w:color w:val="000000" w:themeColor="text1"/>
          <w:sz w:val="24"/>
          <w:szCs w:val="24"/>
        </w:rPr>
        <w:lastRenderedPageBreak/>
        <w:t>试</w:t>
      </w:r>
      <w:r w:rsidR="00F67BD9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成绩</w:t>
      </w:r>
      <w:r w:rsidR="00BD54CF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和数学分析成绩组成。其中面试成绩占40%，数学分析成绩占60%。综合考察</w:t>
      </w:r>
      <w:r w:rsidR="00F67BD9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成绩</w:t>
      </w:r>
      <w:r w:rsidR="00BD54CF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相同时，由专业确认小组依据学生面试情况确定。</w:t>
      </w:r>
    </w:p>
    <w:p w14:paraId="4F4A9E4E" w14:textId="77777777" w:rsidR="00CD621E" w:rsidRPr="00BD54CF" w:rsidRDefault="00BD54CF" w:rsidP="00BD54CF">
      <w:pPr>
        <w:pStyle w:val="a3"/>
        <w:numPr>
          <w:ilvl w:val="1"/>
          <w:numId w:val="4"/>
        </w:numPr>
        <w:ind w:firstLineChars="0"/>
        <w:rPr>
          <w:rFonts w:ascii="宋体" w:eastAsia="宋体" w:hAnsi="宋体"/>
          <w:color w:val="000000"/>
          <w:sz w:val="24"/>
          <w:szCs w:val="24"/>
        </w:rPr>
      </w:pPr>
      <w:r w:rsidRPr="00BD54CF">
        <w:rPr>
          <w:rFonts w:ascii="宋体" w:eastAsia="宋体" w:hAnsi="宋体" w:hint="eastAsia"/>
          <w:color w:val="000000"/>
          <w:sz w:val="24"/>
          <w:szCs w:val="24"/>
        </w:rPr>
        <w:t>物理类</w:t>
      </w:r>
    </w:p>
    <w:p w14:paraId="7CA7FC03" w14:textId="77777777" w:rsidR="00BD54CF" w:rsidRPr="00BD54CF" w:rsidRDefault="00BD54CF" w:rsidP="00BD54CF">
      <w:pPr>
        <w:ind w:left="240" w:hangingChars="100" w:hanging="240"/>
        <w:rPr>
          <w:rFonts w:ascii="宋体" w:eastAsia="宋体" w:hAnsi="宋体"/>
          <w:sz w:val="24"/>
          <w:szCs w:val="24"/>
        </w:rPr>
      </w:pPr>
      <w:r w:rsidRPr="00BD54CF">
        <w:rPr>
          <w:rFonts w:ascii="宋体" w:eastAsia="宋体" w:hAnsi="宋体" w:hint="eastAsia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>物理</w:t>
      </w:r>
      <w:r w:rsidRPr="00BD54CF">
        <w:rPr>
          <w:rFonts w:ascii="宋体" w:eastAsia="宋体" w:hAnsi="宋体" w:hint="eastAsia"/>
          <w:sz w:val="24"/>
          <w:szCs w:val="24"/>
        </w:rPr>
        <w:t>类学生在“</w:t>
      </w:r>
      <w:r>
        <w:rPr>
          <w:rFonts w:ascii="宋体" w:eastAsia="宋体" w:hAnsi="宋体" w:hint="eastAsia"/>
          <w:sz w:val="24"/>
          <w:szCs w:val="24"/>
        </w:rPr>
        <w:t>应用物理学</w:t>
      </w:r>
      <w:r w:rsidRPr="00BD54CF">
        <w:rPr>
          <w:rFonts w:ascii="宋体" w:eastAsia="宋体" w:hAnsi="宋体" w:hint="eastAsia"/>
          <w:sz w:val="24"/>
          <w:szCs w:val="24"/>
        </w:rPr>
        <w:t>”</w:t>
      </w:r>
      <w:r w:rsidRPr="00A62621">
        <w:rPr>
          <w:rFonts w:ascii="宋体" w:eastAsia="宋体" w:hAnsi="宋体" w:hint="eastAsia"/>
          <w:sz w:val="24"/>
          <w:szCs w:val="24"/>
        </w:rPr>
        <w:t>、</w:t>
      </w:r>
      <w:r w:rsidRPr="00BD54CF">
        <w:rPr>
          <w:rFonts w:ascii="宋体" w:eastAsia="宋体" w:hAnsi="宋体" w:hint="eastAsia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光电信息科学与工程</w:t>
      </w:r>
      <w:r w:rsidRPr="00BD54CF">
        <w:rPr>
          <w:rFonts w:ascii="宋体" w:eastAsia="宋体" w:hAnsi="宋体" w:hint="eastAsia"/>
          <w:sz w:val="24"/>
          <w:szCs w:val="24"/>
        </w:rPr>
        <w:t>”两个专业中填报志愿。</w:t>
      </w:r>
    </w:p>
    <w:p w14:paraId="537BEB96" w14:textId="77777777" w:rsidR="00BD54CF" w:rsidRPr="00BD54CF" w:rsidRDefault="00BD54CF" w:rsidP="00BD54C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2.</w:t>
      </w:r>
      <w:r w:rsidRPr="00BD54CF">
        <w:rPr>
          <w:rFonts w:ascii="宋体" w:eastAsia="宋体" w:hAnsi="宋体" w:hint="eastAsia"/>
          <w:sz w:val="24"/>
          <w:szCs w:val="24"/>
        </w:rPr>
        <w:t>若每专业</w:t>
      </w:r>
      <w:proofErr w:type="gramStart"/>
      <w:r w:rsidRPr="00BD54CF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D54CF">
        <w:rPr>
          <w:rFonts w:ascii="宋体" w:eastAsia="宋体" w:hAnsi="宋体" w:hint="eastAsia"/>
          <w:sz w:val="24"/>
          <w:szCs w:val="24"/>
        </w:rPr>
        <w:t>志愿人数均不到或为6</w:t>
      </w:r>
      <w:r w:rsidR="003D33A0">
        <w:rPr>
          <w:rFonts w:ascii="宋体" w:eastAsia="宋体" w:hAnsi="宋体" w:hint="eastAsia"/>
          <w:sz w:val="24"/>
          <w:szCs w:val="24"/>
        </w:rPr>
        <w:t>5</w:t>
      </w:r>
      <w:r w:rsidRPr="00BD54CF">
        <w:rPr>
          <w:rFonts w:ascii="宋体" w:eastAsia="宋体" w:hAnsi="宋体" w:hint="eastAsia"/>
          <w:sz w:val="24"/>
          <w:szCs w:val="24"/>
        </w:rPr>
        <w:t>人，则按学生</w:t>
      </w:r>
      <w:proofErr w:type="gramStart"/>
      <w:r w:rsidRPr="00BD54CF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D54CF">
        <w:rPr>
          <w:rFonts w:ascii="宋体" w:eastAsia="宋体" w:hAnsi="宋体" w:hint="eastAsia"/>
          <w:sz w:val="24"/>
          <w:szCs w:val="24"/>
        </w:rPr>
        <w:t>志愿进行专业确认。</w:t>
      </w:r>
    </w:p>
    <w:p w14:paraId="5409B3EE" w14:textId="77777777" w:rsidR="00BD54CF" w:rsidRPr="000F48F9" w:rsidRDefault="00BD54CF" w:rsidP="00BD54CF">
      <w:pPr>
        <w:ind w:left="240" w:hangingChars="100" w:hanging="24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 w:rsidRPr="00BD54CF">
        <w:rPr>
          <w:rFonts w:ascii="宋体" w:eastAsia="宋体" w:hAnsi="宋体" w:hint="eastAsia"/>
          <w:sz w:val="24"/>
          <w:szCs w:val="24"/>
        </w:rPr>
        <w:t>若其中任</w:t>
      </w:r>
      <w:proofErr w:type="gramStart"/>
      <w:r w:rsidRPr="00BD54CF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D54CF">
        <w:rPr>
          <w:rFonts w:ascii="宋体" w:eastAsia="宋体" w:hAnsi="宋体" w:hint="eastAsia"/>
          <w:sz w:val="24"/>
          <w:szCs w:val="24"/>
        </w:rPr>
        <w:t>专业</w:t>
      </w:r>
      <w:proofErr w:type="gramStart"/>
      <w:r w:rsidRPr="00BD54CF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BD54CF">
        <w:rPr>
          <w:rFonts w:ascii="宋体" w:eastAsia="宋体" w:hAnsi="宋体" w:hint="eastAsia"/>
          <w:sz w:val="24"/>
          <w:szCs w:val="24"/>
        </w:rPr>
        <w:t>志愿人数超过6</w:t>
      </w:r>
      <w:r w:rsidR="003D33A0">
        <w:rPr>
          <w:rFonts w:ascii="宋体" w:eastAsia="宋体" w:hAnsi="宋体" w:hint="eastAsia"/>
          <w:sz w:val="24"/>
          <w:szCs w:val="24"/>
        </w:rPr>
        <w:t>5</w:t>
      </w:r>
      <w:r w:rsidRPr="00BD54CF">
        <w:rPr>
          <w:rFonts w:ascii="宋体" w:eastAsia="宋体" w:hAnsi="宋体" w:hint="eastAsia"/>
          <w:sz w:val="24"/>
          <w:szCs w:val="24"/>
        </w:rPr>
        <w:t>人，</w:t>
      </w:r>
      <w:r w:rsidR="00F67BD9">
        <w:rPr>
          <w:rFonts w:ascii="宋体" w:eastAsia="宋体" w:hAnsi="宋体" w:hint="eastAsia"/>
          <w:sz w:val="24"/>
          <w:szCs w:val="24"/>
        </w:rPr>
        <w:t>则</w:t>
      </w:r>
      <w:r w:rsidRPr="00BD54CF">
        <w:rPr>
          <w:rFonts w:ascii="宋体" w:eastAsia="宋体" w:hAnsi="宋体" w:hint="eastAsia"/>
          <w:sz w:val="24"/>
          <w:szCs w:val="24"/>
        </w:rPr>
        <w:t>采用综合考察方式进行专业确认。综合考察</w:t>
      </w:r>
      <w:r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对象包括需要参加专业确认的该类所有学生。</w:t>
      </w:r>
      <w:r w:rsidR="00A7489E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以培养学生自身发展为依据，采用志愿优先原则，按各生源(省内普通高考、三位一体招生、省外生源)招生人数占比，将综合考察成绩从高到低排序进行分类录取。</w:t>
      </w:r>
      <w:r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综合考察主要以面试成绩和高等数学成绩作为专业确认依据。综合考察</w:t>
      </w:r>
      <w:r w:rsidR="00F67BD9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成绩</w:t>
      </w:r>
      <w:r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由面试</w:t>
      </w:r>
      <w:r w:rsidR="00F67BD9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成绩</w:t>
      </w:r>
      <w:r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和高等数学成绩组成。其中面试成绩占40%，高等数学成绩占60%。综合考察</w:t>
      </w:r>
      <w:r w:rsidR="00F67BD9"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成绩</w:t>
      </w:r>
      <w:r w:rsidRPr="000F48F9">
        <w:rPr>
          <w:rFonts w:ascii="宋体" w:eastAsia="宋体" w:hAnsi="宋体" w:hint="eastAsia"/>
          <w:color w:val="000000" w:themeColor="text1"/>
          <w:sz w:val="24"/>
          <w:szCs w:val="24"/>
        </w:rPr>
        <w:t>相同时，由专业确认小组依据学生面试情况确定。</w:t>
      </w:r>
    </w:p>
    <w:p w14:paraId="13489485" w14:textId="77777777" w:rsidR="00BD54CF" w:rsidRPr="00BD54CF" w:rsidRDefault="00BD54CF" w:rsidP="00BD54CF">
      <w:pPr>
        <w:rPr>
          <w:rFonts w:ascii="宋体" w:eastAsia="宋体" w:hAnsi="宋体"/>
          <w:color w:val="000000"/>
          <w:sz w:val="24"/>
          <w:szCs w:val="24"/>
        </w:rPr>
      </w:pPr>
    </w:p>
    <w:p w14:paraId="62766ABC" w14:textId="77777777" w:rsidR="00C70EB8" w:rsidRDefault="00C70EB8" w:rsidP="00F67BD9">
      <w:pPr>
        <w:pStyle w:val="a3"/>
        <w:ind w:left="360" w:firstLine="480"/>
        <w:rPr>
          <w:rFonts w:ascii="宋体" w:eastAsia="宋体" w:hAnsi="宋体"/>
          <w:color w:val="000000"/>
          <w:sz w:val="24"/>
          <w:szCs w:val="24"/>
        </w:rPr>
      </w:pPr>
      <w:r w:rsidRPr="00D627DE">
        <w:rPr>
          <w:rFonts w:ascii="宋体" w:eastAsia="宋体" w:hAnsi="宋体" w:hint="eastAsia"/>
          <w:color w:val="000000"/>
          <w:sz w:val="24"/>
          <w:szCs w:val="24"/>
        </w:rPr>
        <w:t>本实施细则自</w:t>
      </w:r>
      <w:r w:rsidR="0021611D">
        <w:rPr>
          <w:rFonts w:ascii="宋体" w:eastAsia="宋体" w:hAnsi="宋体"/>
          <w:color w:val="000000"/>
          <w:sz w:val="24"/>
          <w:szCs w:val="24"/>
        </w:rPr>
        <w:t>20</w:t>
      </w:r>
      <w:r w:rsidR="0027162A">
        <w:rPr>
          <w:rFonts w:ascii="宋体" w:eastAsia="宋体" w:hAnsi="宋体" w:hint="eastAsia"/>
          <w:color w:val="000000"/>
          <w:sz w:val="24"/>
          <w:szCs w:val="24"/>
        </w:rPr>
        <w:t>2</w:t>
      </w:r>
      <w:r w:rsidR="00AB3B65">
        <w:rPr>
          <w:rFonts w:ascii="宋体" w:eastAsia="宋体" w:hAnsi="宋体" w:hint="eastAsia"/>
          <w:color w:val="000000"/>
          <w:sz w:val="24"/>
          <w:szCs w:val="24"/>
        </w:rPr>
        <w:t>1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级全日制普通本科生开始实施，由</w:t>
      </w:r>
      <w:r>
        <w:rPr>
          <w:rFonts w:ascii="宋体" w:eastAsia="宋体" w:hAnsi="宋体" w:hint="eastAsia"/>
          <w:sz w:val="24"/>
          <w:szCs w:val="24"/>
        </w:rPr>
        <w:t>理学</w:t>
      </w:r>
      <w:r w:rsidR="0027162A">
        <w:rPr>
          <w:rFonts w:ascii="宋体" w:eastAsia="宋体" w:hAnsi="宋体" w:hint="eastAsia"/>
          <w:sz w:val="24"/>
          <w:szCs w:val="24"/>
        </w:rPr>
        <w:t>院</w:t>
      </w:r>
      <w:r>
        <w:rPr>
          <w:rFonts w:ascii="宋体" w:eastAsia="宋体" w:hAnsi="宋体" w:hint="eastAsia"/>
          <w:color w:val="000000"/>
          <w:sz w:val="24"/>
          <w:szCs w:val="24"/>
        </w:rPr>
        <w:t>专业确认小组</w:t>
      </w:r>
      <w:r w:rsidRPr="00D627DE">
        <w:rPr>
          <w:rFonts w:ascii="宋体" w:eastAsia="宋体" w:hAnsi="宋体" w:hint="eastAsia"/>
          <w:color w:val="000000"/>
          <w:sz w:val="24"/>
          <w:szCs w:val="24"/>
        </w:rPr>
        <w:t>负责解释。</w:t>
      </w:r>
    </w:p>
    <w:p w14:paraId="73E9A5E1" w14:textId="77777777" w:rsidR="00CD621E" w:rsidRPr="00CD621E" w:rsidRDefault="00CD621E" w:rsidP="00CD621E">
      <w:pPr>
        <w:rPr>
          <w:rFonts w:ascii="宋体" w:eastAsia="宋体" w:hAnsi="宋体"/>
          <w:color w:val="000000"/>
          <w:sz w:val="24"/>
          <w:szCs w:val="24"/>
        </w:rPr>
      </w:pPr>
    </w:p>
    <w:p w14:paraId="658DA50B" w14:textId="77777777" w:rsidR="00C70EB8" w:rsidRDefault="00C70EB8" w:rsidP="00A25CD0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  <w:r w:rsidRPr="00D627DE">
        <w:rPr>
          <w:rFonts w:ascii="宋体" w:eastAsia="宋体" w:hAnsi="宋体"/>
          <w:color w:val="000000"/>
          <w:sz w:val="24"/>
          <w:szCs w:val="24"/>
        </w:rPr>
        <w:t xml:space="preserve">                                                                           </w:t>
      </w:r>
      <w:r>
        <w:rPr>
          <w:rFonts w:ascii="宋体" w:eastAsia="宋体" w:hAnsi="宋体"/>
          <w:color w:val="000000"/>
          <w:sz w:val="24"/>
          <w:szCs w:val="24"/>
        </w:rPr>
        <w:t xml:space="preserve">                  </w:t>
      </w:r>
      <w:r w:rsidRPr="00D627DE">
        <w:rPr>
          <w:rFonts w:ascii="宋体" w:eastAsia="宋体" w:hAnsi="宋体"/>
          <w:color w:val="000000"/>
          <w:sz w:val="24"/>
          <w:szCs w:val="24"/>
        </w:rPr>
        <w:t xml:space="preserve">                                                                          </w:t>
      </w:r>
    </w:p>
    <w:p w14:paraId="06017E07" w14:textId="77777777" w:rsidR="00C70EB8" w:rsidRDefault="00C70EB8" w:rsidP="00A25CD0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 xml:space="preserve">                       </w:t>
      </w:r>
    </w:p>
    <w:p w14:paraId="024C7CA8" w14:textId="77777777" w:rsidR="00C70EB8" w:rsidRDefault="00C70EB8" w:rsidP="00A25CD0">
      <w:pPr>
        <w:pStyle w:val="a3"/>
        <w:ind w:left="360" w:firstLineChars="0" w:firstLine="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 xml:space="preserve">                    </w:t>
      </w:r>
      <w:r w:rsidR="00A93D23">
        <w:rPr>
          <w:rFonts w:ascii="宋体" w:eastAsia="宋体" w:hAnsi="宋体" w:hint="eastAsia"/>
          <w:color w:val="000000"/>
          <w:sz w:val="24"/>
          <w:szCs w:val="24"/>
        </w:rPr>
        <w:t xml:space="preserve">      </w:t>
      </w:r>
      <w:r>
        <w:rPr>
          <w:rFonts w:ascii="宋体" w:eastAsia="宋体" w:hAnsi="宋体"/>
          <w:color w:val="000000"/>
          <w:sz w:val="24"/>
          <w:szCs w:val="24"/>
        </w:rPr>
        <w:t xml:space="preserve"> </w:t>
      </w:r>
      <w:r w:rsidR="00A93D23">
        <w:rPr>
          <w:rFonts w:ascii="宋体" w:eastAsia="宋体" w:hAnsi="宋体" w:hint="eastAsia"/>
          <w:color w:val="000000"/>
          <w:sz w:val="24"/>
          <w:szCs w:val="24"/>
        </w:rPr>
        <w:t xml:space="preserve"> </w:t>
      </w:r>
      <w:r>
        <w:rPr>
          <w:rFonts w:ascii="宋体" w:eastAsia="宋体" w:hAnsi="宋体" w:hint="eastAsia"/>
          <w:color w:val="000000"/>
          <w:sz w:val="24"/>
          <w:szCs w:val="24"/>
        </w:rPr>
        <w:t>浙江工业大学</w:t>
      </w:r>
      <w:r>
        <w:rPr>
          <w:rFonts w:ascii="宋体" w:eastAsia="宋体" w:hAnsi="宋体" w:hint="eastAsia"/>
          <w:sz w:val="24"/>
          <w:szCs w:val="24"/>
        </w:rPr>
        <w:t>理学</w:t>
      </w:r>
      <w:r w:rsidR="00A93D23">
        <w:rPr>
          <w:rFonts w:ascii="宋体" w:eastAsia="宋体" w:hAnsi="宋体" w:hint="eastAsia"/>
          <w:sz w:val="24"/>
          <w:szCs w:val="24"/>
        </w:rPr>
        <w:t>院</w:t>
      </w:r>
      <w:r>
        <w:rPr>
          <w:rFonts w:ascii="宋体" w:eastAsia="宋体" w:hAnsi="宋体" w:hint="eastAsia"/>
          <w:color w:val="000000"/>
          <w:sz w:val="24"/>
          <w:szCs w:val="24"/>
        </w:rPr>
        <w:t>专业确认小组</w:t>
      </w:r>
    </w:p>
    <w:p w14:paraId="4B56EFA7" w14:textId="77777777" w:rsidR="0081371E" w:rsidRPr="001546AC" w:rsidRDefault="00C70EB8" w:rsidP="001546AC">
      <w:pPr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/>
          <w:color w:val="000000"/>
          <w:sz w:val="24"/>
          <w:szCs w:val="24"/>
        </w:rPr>
        <w:t xml:space="preserve">             </w:t>
      </w:r>
      <w:r w:rsidR="00AC2A6A">
        <w:rPr>
          <w:rFonts w:ascii="宋体" w:eastAsia="宋体" w:hAnsi="宋体"/>
          <w:color w:val="000000"/>
          <w:sz w:val="24"/>
          <w:szCs w:val="24"/>
        </w:rPr>
        <w:t xml:space="preserve">                            20</w:t>
      </w:r>
      <w:r w:rsidR="00A93D23">
        <w:rPr>
          <w:rFonts w:ascii="宋体" w:eastAsia="宋体" w:hAnsi="宋体"/>
          <w:color w:val="000000"/>
          <w:sz w:val="24"/>
          <w:szCs w:val="24"/>
        </w:rPr>
        <w:t>2</w:t>
      </w:r>
      <w:r w:rsidR="00AB3B65">
        <w:rPr>
          <w:rFonts w:ascii="宋体" w:eastAsia="宋体" w:hAnsi="宋体" w:hint="eastAsia"/>
          <w:color w:val="000000"/>
          <w:sz w:val="24"/>
          <w:szCs w:val="24"/>
        </w:rPr>
        <w:t>1</w:t>
      </w:r>
      <w:r w:rsidRPr="004133A0">
        <w:rPr>
          <w:rFonts w:ascii="宋体" w:eastAsia="宋体" w:hAnsi="宋体" w:hint="eastAsia"/>
          <w:color w:val="000000"/>
          <w:sz w:val="24"/>
          <w:szCs w:val="24"/>
        </w:rPr>
        <w:t>年</w:t>
      </w:r>
      <w:r w:rsidR="00AB3B65">
        <w:rPr>
          <w:rFonts w:ascii="宋体" w:eastAsia="宋体" w:hAnsi="宋体" w:hint="eastAsia"/>
          <w:color w:val="000000"/>
          <w:sz w:val="24"/>
          <w:szCs w:val="24"/>
        </w:rPr>
        <w:t>9</w:t>
      </w:r>
      <w:r w:rsidRPr="004133A0">
        <w:rPr>
          <w:rFonts w:ascii="宋体" w:eastAsia="宋体" w:hAnsi="宋体" w:hint="eastAsia"/>
          <w:color w:val="000000"/>
          <w:sz w:val="24"/>
          <w:szCs w:val="24"/>
        </w:rPr>
        <w:t>月</w:t>
      </w:r>
      <w:r w:rsidR="00AC2A6A">
        <w:rPr>
          <w:rFonts w:ascii="宋体" w:eastAsia="宋体" w:hAnsi="宋体" w:hint="eastAsia"/>
          <w:color w:val="000000"/>
          <w:sz w:val="24"/>
          <w:szCs w:val="24"/>
        </w:rPr>
        <w:t>1</w:t>
      </w:r>
      <w:r w:rsidR="00AB3B65">
        <w:rPr>
          <w:rFonts w:ascii="宋体" w:eastAsia="宋体" w:hAnsi="宋体" w:hint="eastAsia"/>
          <w:color w:val="000000"/>
          <w:sz w:val="24"/>
          <w:szCs w:val="24"/>
        </w:rPr>
        <w:t>3</w:t>
      </w:r>
      <w:r w:rsidRPr="004133A0">
        <w:rPr>
          <w:rFonts w:ascii="宋体" w:eastAsia="宋体" w:hAnsi="宋体" w:hint="eastAsia"/>
          <w:color w:val="000000"/>
          <w:sz w:val="24"/>
          <w:szCs w:val="24"/>
        </w:rPr>
        <w:t>日</w:t>
      </w:r>
    </w:p>
    <w:sectPr w:rsidR="0081371E" w:rsidRPr="001546A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797C" w14:textId="77777777" w:rsidR="00D46ED3" w:rsidRDefault="00D46ED3" w:rsidP="00C86E6F">
      <w:pPr>
        <w:spacing w:after="0"/>
      </w:pPr>
      <w:r>
        <w:separator/>
      </w:r>
    </w:p>
  </w:endnote>
  <w:endnote w:type="continuationSeparator" w:id="0">
    <w:p w14:paraId="263C71EC" w14:textId="77777777" w:rsidR="00D46ED3" w:rsidRDefault="00D46ED3" w:rsidP="00C86E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29E0E" w14:textId="77777777" w:rsidR="00D46ED3" w:rsidRDefault="00D46ED3" w:rsidP="00C86E6F">
      <w:pPr>
        <w:spacing w:after="0"/>
      </w:pPr>
      <w:r>
        <w:separator/>
      </w:r>
    </w:p>
  </w:footnote>
  <w:footnote w:type="continuationSeparator" w:id="0">
    <w:p w14:paraId="6F68E94C" w14:textId="77777777" w:rsidR="00D46ED3" w:rsidRDefault="00D46ED3" w:rsidP="00C86E6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0FB"/>
    <w:multiLevelType w:val="hybridMultilevel"/>
    <w:tmpl w:val="C2108892"/>
    <w:lvl w:ilvl="0" w:tplc="4156E528">
      <w:start w:val="1"/>
      <w:numFmt w:val="japaneseCounting"/>
      <w:lvlText w:val="%1、"/>
      <w:lvlJc w:val="left"/>
      <w:pPr>
        <w:ind w:left="862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  <w:rPr>
        <w:rFonts w:cs="Times New Roman"/>
      </w:rPr>
    </w:lvl>
  </w:abstractNum>
  <w:abstractNum w:abstractNumId="1" w15:restartNumberingAfterBreak="0">
    <w:nsid w:val="1D0636E9"/>
    <w:multiLevelType w:val="hybridMultilevel"/>
    <w:tmpl w:val="18D63330"/>
    <w:lvl w:ilvl="0" w:tplc="4470FD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9544C9C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AF1CDA"/>
    <w:multiLevelType w:val="hybridMultilevel"/>
    <w:tmpl w:val="39AE35E0"/>
    <w:lvl w:ilvl="0" w:tplc="750E3BB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 w15:restartNumberingAfterBreak="0">
    <w:nsid w:val="74202E1F"/>
    <w:multiLevelType w:val="hybridMultilevel"/>
    <w:tmpl w:val="300455F6"/>
    <w:lvl w:ilvl="0" w:tplc="1D2EF7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131"/>
    <w:rsid w:val="00004BFA"/>
    <w:rsid w:val="000305A9"/>
    <w:rsid w:val="00057DBD"/>
    <w:rsid w:val="000C3DE2"/>
    <w:rsid w:val="000F48F9"/>
    <w:rsid w:val="00101992"/>
    <w:rsid w:val="00104F0D"/>
    <w:rsid w:val="00113026"/>
    <w:rsid w:val="00114279"/>
    <w:rsid w:val="001546AC"/>
    <w:rsid w:val="001932D6"/>
    <w:rsid w:val="00195C12"/>
    <w:rsid w:val="001B542D"/>
    <w:rsid w:val="001C394A"/>
    <w:rsid w:val="001D7DA4"/>
    <w:rsid w:val="001F1244"/>
    <w:rsid w:val="002051CF"/>
    <w:rsid w:val="0021611D"/>
    <w:rsid w:val="00235CF0"/>
    <w:rsid w:val="00241E7F"/>
    <w:rsid w:val="00243F99"/>
    <w:rsid w:val="002508B6"/>
    <w:rsid w:val="00256F0C"/>
    <w:rsid w:val="0027162A"/>
    <w:rsid w:val="002770F9"/>
    <w:rsid w:val="00281C09"/>
    <w:rsid w:val="002A2431"/>
    <w:rsid w:val="002A3CB6"/>
    <w:rsid w:val="002B7FCC"/>
    <w:rsid w:val="002C43E6"/>
    <w:rsid w:val="002D0206"/>
    <w:rsid w:val="002D6E40"/>
    <w:rsid w:val="002E5F54"/>
    <w:rsid w:val="002F5E50"/>
    <w:rsid w:val="00307DA0"/>
    <w:rsid w:val="00323B43"/>
    <w:rsid w:val="00330BB2"/>
    <w:rsid w:val="00333663"/>
    <w:rsid w:val="003651E6"/>
    <w:rsid w:val="00371131"/>
    <w:rsid w:val="00380630"/>
    <w:rsid w:val="00383ECC"/>
    <w:rsid w:val="003C20D3"/>
    <w:rsid w:val="003D07C6"/>
    <w:rsid w:val="003D33A0"/>
    <w:rsid w:val="003D37D8"/>
    <w:rsid w:val="003E0C9C"/>
    <w:rsid w:val="004133A0"/>
    <w:rsid w:val="004158F8"/>
    <w:rsid w:val="00417CAA"/>
    <w:rsid w:val="004332A0"/>
    <w:rsid w:val="004358AB"/>
    <w:rsid w:val="004511A8"/>
    <w:rsid w:val="00471E9A"/>
    <w:rsid w:val="0049300C"/>
    <w:rsid w:val="004951E2"/>
    <w:rsid w:val="004A52F7"/>
    <w:rsid w:val="004D10EA"/>
    <w:rsid w:val="004D2BBC"/>
    <w:rsid w:val="004E2BFD"/>
    <w:rsid w:val="00521690"/>
    <w:rsid w:val="005262FF"/>
    <w:rsid w:val="00531A2E"/>
    <w:rsid w:val="00540FAC"/>
    <w:rsid w:val="00542F34"/>
    <w:rsid w:val="00571CA1"/>
    <w:rsid w:val="0057745A"/>
    <w:rsid w:val="005A48B4"/>
    <w:rsid w:val="005D1959"/>
    <w:rsid w:val="00603DC0"/>
    <w:rsid w:val="00634A0C"/>
    <w:rsid w:val="006417D1"/>
    <w:rsid w:val="0065101B"/>
    <w:rsid w:val="006B5FFB"/>
    <w:rsid w:val="006C6A33"/>
    <w:rsid w:val="006C6D66"/>
    <w:rsid w:val="006E75B8"/>
    <w:rsid w:val="006F4760"/>
    <w:rsid w:val="00705192"/>
    <w:rsid w:val="00720E62"/>
    <w:rsid w:val="00722B59"/>
    <w:rsid w:val="007248B3"/>
    <w:rsid w:val="0073123A"/>
    <w:rsid w:val="00734F8A"/>
    <w:rsid w:val="00740A90"/>
    <w:rsid w:val="00754017"/>
    <w:rsid w:val="0075453A"/>
    <w:rsid w:val="007A34AE"/>
    <w:rsid w:val="007A7924"/>
    <w:rsid w:val="007B46F4"/>
    <w:rsid w:val="00813400"/>
    <w:rsid w:val="0081371E"/>
    <w:rsid w:val="00837EC1"/>
    <w:rsid w:val="00844B7D"/>
    <w:rsid w:val="008508AE"/>
    <w:rsid w:val="008644C4"/>
    <w:rsid w:val="00873BDB"/>
    <w:rsid w:val="008A5C5D"/>
    <w:rsid w:val="008B7726"/>
    <w:rsid w:val="008D64B1"/>
    <w:rsid w:val="008F02EE"/>
    <w:rsid w:val="008F3858"/>
    <w:rsid w:val="008F51BA"/>
    <w:rsid w:val="00946726"/>
    <w:rsid w:val="009759C1"/>
    <w:rsid w:val="009801DC"/>
    <w:rsid w:val="009F0AD8"/>
    <w:rsid w:val="009F64B4"/>
    <w:rsid w:val="00A2293E"/>
    <w:rsid w:val="00A25CD0"/>
    <w:rsid w:val="00A403DC"/>
    <w:rsid w:val="00A41785"/>
    <w:rsid w:val="00A473FC"/>
    <w:rsid w:val="00A62621"/>
    <w:rsid w:val="00A67543"/>
    <w:rsid w:val="00A7434B"/>
    <w:rsid w:val="00A7489E"/>
    <w:rsid w:val="00A84546"/>
    <w:rsid w:val="00A9387E"/>
    <w:rsid w:val="00A93D23"/>
    <w:rsid w:val="00A963B5"/>
    <w:rsid w:val="00AA7D76"/>
    <w:rsid w:val="00AB3B65"/>
    <w:rsid w:val="00AC2A6A"/>
    <w:rsid w:val="00AC65F9"/>
    <w:rsid w:val="00AC7395"/>
    <w:rsid w:val="00AC7942"/>
    <w:rsid w:val="00AD3031"/>
    <w:rsid w:val="00B00347"/>
    <w:rsid w:val="00B222C1"/>
    <w:rsid w:val="00B31E4B"/>
    <w:rsid w:val="00B437A5"/>
    <w:rsid w:val="00B60606"/>
    <w:rsid w:val="00B618DD"/>
    <w:rsid w:val="00B81272"/>
    <w:rsid w:val="00BB1A1F"/>
    <w:rsid w:val="00BC09CB"/>
    <w:rsid w:val="00BD54CF"/>
    <w:rsid w:val="00BF48CB"/>
    <w:rsid w:val="00C02198"/>
    <w:rsid w:val="00C05661"/>
    <w:rsid w:val="00C34A5D"/>
    <w:rsid w:val="00C43315"/>
    <w:rsid w:val="00C527DA"/>
    <w:rsid w:val="00C5424D"/>
    <w:rsid w:val="00C55D90"/>
    <w:rsid w:val="00C70EB8"/>
    <w:rsid w:val="00C86E6F"/>
    <w:rsid w:val="00CA758C"/>
    <w:rsid w:val="00CB3292"/>
    <w:rsid w:val="00CB6648"/>
    <w:rsid w:val="00CD621E"/>
    <w:rsid w:val="00CF5BB2"/>
    <w:rsid w:val="00D14D87"/>
    <w:rsid w:val="00D46ED3"/>
    <w:rsid w:val="00D47FDA"/>
    <w:rsid w:val="00D52E60"/>
    <w:rsid w:val="00D60B43"/>
    <w:rsid w:val="00D627DE"/>
    <w:rsid w:val="00D64E71"/>
    <w:rsid w:val="00D70993"/>
    <w:rsid w:val="00D7569F"/>
    <w:rsid w:val="00D8573A"/>
    <w:rsid w:val="00DB7CB0"/>
    <w:rsid w:val="00DC79D8"/>
    <w:rsid w:val="00DD3EF5"/>
    <w:rsid w:val="00E02E18"/>
    <w:rsid w:val="00E12F9E"/>
    <w:rsid w:val="00E12FAA"/>
    <w:rsid w:val="00E16606"/>
    <w:rsid w:val="00E36872"/>
    <w:rsid w:val="00E52ABF"/>
    <w:rsid w:val="00E6072D"/>
    <w:rsid w:val="00E66CF5"/>
    <w:rsid w:val="00E74990"/>
    <w:rsid w:val="00E924C6"/>
    <w:rsid w:val="00E956F4"/>
    <w:rsid w:val="00EA0208"/>
    <w:rsid w:val="00EA4A95"/>
    <w:rsid w:val="00EA77CE"/>
    <w:rsid w:val="00EB3905"/>
    <w:rsid w:val="00EC349E"/>
    <w:rsid w:val="00ED3462"/>
    <w:rsid w:val="00ED545D"/>
    <w:rsid w:val="00EE4BF7"/>
    <w:rsid w:val="00F1282E"/>
    <w:rsid w:val="00F1459A"/>
    <w:rsid w:val="00F2468F"/>
    <w:rsid w:val="00F27CC9"/>
    <w:rsid w:val="00F531C9"/>
    <w:rsid w:val="00F56C86"/>
    <w:rsid w:val="00F62A51"/>
    <w:rsid w:val="00F67BD9"/>
    <w:rsid w:val="00F7360E"/>
    <w:rsid w:val="00F847A8"/>
    <w:rsid w:val="00F90633"/>
    <w:rsid w:val="00F917BB"/>
    <w:rsid w:val="00FA2482"/>
    <w:rsid w:val="00FB4D1C"/>
    <w:rsid w:val="00FD026D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8AD866"/>
  <w15:docId w15:val="{BC17476E-0A65-46B9-92CC-46423778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1131"/>
    <w:pPr>
      <w:ind w:firstLineChars="200" w:firstLine="420"/>
    </w:pPr>
  </w:style>
  <w:style w:type="paragraph" w:styleId="a4">
    <w:name w:val="header"/>
    <w:basedOn w:val="a"/>
    <w:link w:val="a5"/>
    <w:uiPriority w:val="99"/>
    <w:semiHidden/>
    <w:rsid w:val="00C86E6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semiHidden/>
    <w:locked/>
    <w:rsid w:val="00C86E6F"/>
    <w:rPr>
      <w:rFonts w:ascii="Tahoma" w:hAnsi="Tahoma"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rsid w:val="00C86E6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locked/>
    <w:rsid w:val="00C86E6F"/>
    <w:rPr>
      <w:rFonts w:ascii="Tahoma" w:hAnsi="Tahom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209</Words>
  <Characters>1194</Characters>
  <Application>Microsoft Office Word</Application>
  <DocSecurity>0</DocSecurity>
  <Lines>9</Lines>
  <Paragraphs>2</Paragraphs>
  <ScaleCrop>false</ScaleCrop>
  <Company>zjut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mathteacher</dc:creator>
  <cp:lastModifiedBy>汤智</cp:lastModifiedBy>
  <cp:revision>12</cp:revision>
  <cp:lastPrinted>2018-11-22T23:38:00Z</cp:lastPrinted>
  <dcterms:created xsi:type="dcterms:W3CDTF">2020-11-13T01:04:00Z</dcterms:created>
  <dcterms:modified xsi:type="dcterms:W3CDTF">2021-10-19T03:23:00Z</dcterms:modified>
</cp:coreProperties>
</file>