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4B5D" w14:textId="77777777" w:rsidR="006C0AD4" w:rsidRDefault="006C0AD4">
      <w:pPr>
        <w:jc w:val="center"/>
        <w:rPr>
          <w:rFonts w:ascii="宋体" w:eastAsia="宋体" w:hAnsi="宋体"/>
          <w:sz w:val="30"/>
          <w:szCs w:val="30"/>
        </w:rPr>
      </w:pPr>
    </w:p>
    <w:p w14:paraId="30DD0E2C" w14:textId="77777777" w:rsidR="006C0AD4" w:rsidRPr="005F646F" w:rsidRDefault="006D56E1">
      <w:pPr>
        <w:jc w:val="center"/>
        <w:rPr>
          <w:rFonts w:ascii="华文仿宋" w:eastAsia="华文仿宋" w:hAnsi="华文仿宋" w:hint="eastAsia"/>
          <w:sz w:val="32"/>
          <w:szCs w:val="32"/>
        </w:rPr>
      </w:pPr>
      <w:r w:rsidRPr="005F646F">
        <w:rPr>
          <w:rFonts w:ascii="方正小标宋简体" w:eastAsia="方正小标宋简体" w:hAnsi="宋体" w:hint="eastAsia"/>
          <w:sz w:val="44"/>
          <w:szCs w:val="44"/>
        </w:rPr>
        <w:t>浙江工业大学理学院学生专业确认实施细</w:t>
      </w:r>
      <w:r w:rsidRPr="00620F6D">
        <w:rPr>
          <w:rFonts w:ascii="方正小标宋简体" w:eastAsia="方正小标宋简体" w:hAnsi="华文仿宋" w:hint="eastAsia"/>
          <w:sz w:val="44"/>
          <w:szCs w:val="44"/>
        </w:rPr>
        <w:t>则</w:t>
      </w:r>
    </w:p>
    <w:p w14:paraId="2B756A3A" w14:textId="77777777" w:rsidR="006C0AD4" w:rsidRPr="005F646F" w:rsidRDefault="006D56E1">
      <w:pPr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/>
          <w:sz w:val="32"/>
          <w:szCs w:val="32"/>
        </w:rPr>
        <w:t xml:space="preserve">     </w:t>
      </w:r>
      <w:r w:rsidRPr="005F646F">
        <w:rPr>
          <w:rFonts w:ascii="华文仿宋" w:eastAsia="华文仿宋" w:hAnsi="华文仿宋"/>
          <w:sz w:val="32"/>
          <w:szCs w:val="32"/>
        </w:rPr>
        <w:t xml:space="preserve">  </w:t>
      </w:r>
      <w:r w:rsidRPr="005F646F">
        <w:rPr>
          <w:rFonts w:ascii="华文仿宋" w:eastAsia="华文仿宋" w:hAnsi="华文仿宋" w:hint="eastAsia"/>
          <w:sz w:val="32"/>
          <w:szCs w:val="32"/>
        </w:rPr>
        <w:t>根据《浙江工业大学本科学生专业确认实施办法》特制订理学院所属本科专业学生专业确认实施细则。</w:t>
      </w:r>
    </w:p>
    <w:p w14:paraId="52790E68" w14:textId="77777777" w:rsidR="006C0AD4" w:rsidRPr="005F646F" w:rsidRDefault="006D56E1">
      <w:pPr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一、专业确认的基本原则</w:t>
      </w:r>
    </w:p>
    <w:p w14:paraId="092A95BC" w14:textId="77777777" w:rsidR="006C0AD4" w:rsidRPr="005F646F" w:rsidRDefault="006D56E1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专业确认的学生范围是当年被录取的“数学类”、“物理类”学生。理学院数学类含“数学与应用数学”、“信息与计算科学”；物理类含“应用物理学”、“光电信息科学与工程”，共</w:t>
      </w:r>
      <w:r w:rsidRPr="005F646F">
        <w:rPr>
          <w:rFonts w:ascii="华文仿宋" w:eastAsia="华文仿宋" w:hAnsi="华文仿宋"/>
          <w:sz w:val="32"/>
          <w:szCs w:val="32"/>
        </w:rPr>
        <w:t>4</w:t>
      </w:r>
      <w:r w:rsidRPr="005F646F">
        <w:rPr>
          <w:rFonts w:ascii="华文仿宋" w:eastAsia="华文仿宋" w:hAnsi="华文仿宋" w:hint="eastAsia"/>
          <w:sz w:val="32"/>
          <w:szCs w:val="32"/>
        </w:rPr>
        <w:t>个专业。</w:t>
      </w:r>
    </w:p>
    <w:p w14:paraId="41BEFAA1" w14:textId="77777777" w:rsidR="006C0AD4" w:rsidRPr="005F646F" w:rsidRDefault="006D56E1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公开、公平、公正的原则。</w:t>
      </w:r>
    </w:p>
    <w:p w14:paraId="56A1C835" w14:textId="77777777" w:rsidR="006C0AD4" w:rsidRPr="005F646F" w:rsidRDefault="006D56E1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志愿优先原则。</w:t>
      </w:r>
    </w:p>
    <w:p w14:paraId="178A6B4E" w14:textId="77777777" w:rsidR="006C0AD4" w:rsidRPr="005F646F" w:rsidRDefault="006D56E1">
      <w:pPr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二、专业确认的组织管理</w:t>
      </w:r>
    </w:p>
    <w:p w14:paraId="34433ED7" w14:textId="77777777" w:rsidR="006C0AD4" w:rsidRPr="005F646F" w:rsidRDefault="006D56E1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理学院专业确认由工作小组负责实施专业确认工作。</w:t>
      </w:r>
    </w:p>
    <w:p w14:paraId="12CE9E17" w14:textId="77777777" w:rsidR="006C0AD4" w:rsidRPr="005F646F" w:rsidRDefault="006D56E1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color w:val="000000"/>
          <w:sz w:val="32"/>
          <w:szCs w:val="32"/>
        </w:rPr>
      </w:pP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学生根据自身意愿填写专业确认表格。</w:t>
      </w:r>
    </w:p>
    <w:p w14:paraId="1B93A5FC" w14:textId="77777777" w:rsidR="006C0AD4" w:rsidRPr="005F646F" w:rsidRDefault="006D56E1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理学院对高考总分排名在全省前</w:t>
      </w:r>
      <w:r w:rsidRPr="005F646F">
        <w:rPr>
          <w:rFonts w:ascii="华文仿宋" w:eastAsia="华文仿宋" w:hAnsi="华文仿宋"/>
          <w:sz w:val="32"/>
          <w:szCs w:val="32"/>
        </w:rPr>
        <w:t>9000</w:t>
      </w:r>
      <w:r w:rsidRPr="005F646F">
        <w:rPr>
          <w:rFonts w:ascii="华文仿宋" w:eastAsia="华文仿宋" w:hAnsi="华文仿宋" w:hint="eastAsia"/>
          <w:sz w:val="32"/>
          <w:szCs w:val="32"/>
        </w:rPr>
        <w:t>名（含）的浙江省进档考生，在专业确认时，首先确认到学生的第一专业志愿。</w:t>
      </w:r>
    </w:p>
    <w:p w14:paraId="0A536EEB" w14:textId="77777777" w:rsidR="006C0AD4" w:rsidRPr="005F646F" w:rsidRDefault="006D56E1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按特殊招生政策招收的体育特长生，其专业的确定依据招生简章、招生计划确认。</w:t>
      </w:r>
    </w:p>
    <w:p w14:paraId="3DD2F3F4" w14:textId="77777777" w:rsidR="006C0AD4" w:rsidRPr="005F646F" w:rsidRDefault="006D56E1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理学院专业确认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工作小组</w:t>
      </w:r>
      <w:r w:rsidRPr="005F646F">
        <w:rPr>
          <w:rFonts w:ascii="华文仿宋" w:eastAsia="华文仿宋" w:hAnsi="华文仿宋" w:hint="eastAsia"/>
          <w:sz w:val="32"/>
          <w:szCs w:val="32"/>
        </w:rPr>
        <w:t>将专业确认名单交健行书院予以公示，公示无异议后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交学校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专业确认工作领导小组审批，最后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交学校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教务处进行学生相应学籍确认处理。</w:t>
      </w:r>
    </w:p>
    <w:p w14:paraId="60E5B586" w14:textId="77777777" w:rsidR="006C0AD4" w:rsidRPr="005F646F" w:rsidRDefault="006D56E1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color w:val="000000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lastRenderedPageBreak/>
        <w:t>理学院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专业确认工作在新生第一学期第</w:t>
      </w:r>
      <w:r w:rsidRPr="005F646F">
        <w:rPr>
          <w:rFonts w:ascii="华文仿宋" w:eastAsia="华文仿宋" w:hAnsi="华文仿宋"/>
          <w:color w:val="000000"/>
          <w:sz w:val="32"/>
          <w:szCs w:val="32"/>
        </w:rPr>
        <w:t>15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周前完成。</w:t>
      </w:r>
    </w:p>
    <w:p w14:paraId="6771C65F" w14:textId="77777777" w:rsidR="006C0AD4" w:rsidRPr="005F646F" w:rsidRDefault="006D56E1">
      <w:pPr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三</w:t>
      </w:r>
      <w:r w:rsidRPr="005F646F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5F646F">
        <w:rPr>
          <w:rFonts w:ascii="华文仿宋" w:eastAsia="华文仿宋" w:hAnsi="华文仿宋" w:hint="eastAsia"/>
          <w:sz w:val="32"/>
          <w:szCs w:val="32"/>
        </w:rPr>
        <w:t>、专业确认遴选方法</w:t>
      </w:r>
    </w:p>
    <w:p w14:paraId="12D40B8C" w14:textId="77777777" w:rsidR="006C0AD4" w:rsidRPr="005F646F" w:rsidRDefault="006D56E1">
      <w:pPr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Pr="005F646F">
        <w:rPr>
          <w:rFonts w:ascii="华文仿宋" w:eastAsia="华文仿宋" w:hAnsi="华文仿宋" w:hint="eastAsia"/>
          <w:sz w:val="32"/>
          <w:szCs w:val="32"/>
        </w:rPr>
        <w:t>（</w:t>
      </w:r>
      <w:r w:rsidRPr="005F646F">
        <w:rPr>
          <w:rFonts w:ascii="华文仿宋" w:eastAsia="华文仿宋" w:hAnsi="华文仿宋" w:hint="eastAsia"/>
          <w:sz w:val="32"/>
          <w:szCs w:val="32"/>
        </w:rPr>
        <w:t>1</w:t>
      </w:r>
      <w:r w:rsidRPr="005F646F">
        <w:rPr>
          <w:rFonts w:ascii="华文仿宋" w:eastAsia="华文仿宋" w:hAnsi="华文仿宋" w:hint="eastAsia"/>
          <w:sz w:val="32"/>
          <w:szCs w:val="32"/>
        </w:rPr>
        <w:t>）数学类</w:t>
      </w:r>
    </w:p>
    <w:p w14:paraId="6BCBB5F3" w14:textId="77777777" w:rsidR="006C0AD4" w:rsidRPr="005F646F" w:rsidRDefault="006D56E1">
      <w:pPr>
        <w:pStyle w:val="a7"/>
        <w:numPr>
          <w:ilvl w:val="0"/>
          <w:numId w:val="3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数学类学生在“数学与应用数学”、“信息与计算科学”两个专业</w:t>
      </w:r>
      <w:r w:rsidRPr="005F646F">
        <w:rPr>
          <w:rFonts w:ascii="华文仿宋" w:eastAsia="华文仿宋" w:hAnsi="华文仿宋" w:hint="eastAsia"/>
          <w:sz w:val="32"/>
          <w:szCs w:val="32"/>
        </w:rPr>
        <w:t>中填报志愿。</w:t>
      </w:r>
    </w:p>
    <w:p w14:paraId="01101F0C" w14:textId="77777777" w:rsidR="006C0AD4" w:rsidRPr="005F646F" w:rsidRDefault="006D56E1">
      <w:pPr>
        <w:pStyle w:val="a7"/>
        <w:numPr>
          <w:ilvl w:val="0"/>
          <w:numId w:val="3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若每专业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志愿人数均不到或为</w:t>
      </w:r>
      <w:r w:rsidRPr="005F646F">
        <w:rPr>
          <w:rFonts w:ascii="华文仿宋" w:eastAsia="华文仿宋" w:hAnsi="华文仿宋" w:hint="eastAsia"/>
          <w:sz w:val="32"/>
          <w:szCs w:val="32"/>
        </w:rPr>
        <w:t>65</w:t>
      </w:r>
      <w:r w:rsidRPr="005F646F">
        <w:rPr>
          <w:rFonts w:ascii="华文仿宋" w:eastAsia="华文仿宋" w:hAnsi="华文仿宋" w:hint="eastAsia"/>
          <w:sz w:val="32"/>
          <w:szCs w:val="32"/>
        </w:rPr>
        <w:t>人，则按学生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志愿进行专业确认。</w:t>
      </w:r>
    </w:p>
    <w:p w14:paraId="6283B4E6" w14:textId="77777777" w:rsidR="006C0AD4" w:rsidRPr="005F646F" w:rsidRDefault="006D56E1">
      <w:pPr>
        <w:pStyle w:val="a7"/>
        <w:numPr>
          <w:ilvl w:val="0"/>
          <w:numId w:val="3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若其中任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专业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志愿人数超过</w:t>
      </w:r>
      <w:r w:rsidRPr="005F646F">
        <w:rPr>
          <w:rFonts w:ascii="华文仿宋" w:eastAsia="华文仿宋" w:hAnsi="华文仿宋" w:hint="eastAsia"/>
          <w:sz w:val="32"/>
          <w:szCs w:val="32"/>
        </w:rPr>
        <w:t>65</w:t>
      </w:r>
      <w:r w:rsidRPr="005F646F">
        <w:rPr>
          <w:rFonts w:ascii="华文仿宋" w:eastAsia="华文仿宋" w:hAnsi="华文仿宋" w:hint="eastAsia"/>
          <w:sz w:val="32"/>
          <w:szCs w:val="32"/>
        </w:rPr>
        <w:t>人</w:t>
      </w:r>
      <w:r w:rsidRPr="005F646F">
        <w:rPr>
          <w:rFonts w:ascii="华文仿宋" w:eastAsia="华文仿宋" w:hAnsi="华文仿宋" w:hint="eastAsia"/>
          <w:sz w:val="32"/>
          <w:szCs w:val="32"/>
        </w:rPr>
        <w:t>，则</w:t>
      </w:r>
      <w:r w:rsidRPr="005F646F">
        <w:rPr>
          <w:rFonts w:ascii="华文仿宋" w:eastAsia="华文仿宋" w:hAnsi="华文仿宋" w:hint="eastAsia"/>
          <w:sz w:val="32"/>
          <w:szCs w:val="32"/>
        </w:rPr>
        <w:t>以综合成绩</w:t>
      </w:r>
      <w:r w:rsidRPr="005F646F">
        <w:rPr>
          <w:rFonts w:ascii="华文仿宋" w:eastAsia="华文仿宋" w:hAnsi="华文仿宋" w:hint="eastAsia"/>
          <w:sz w:val="32"/>
          <w:szCs w:val="32"/>
        </w:rPr>
        <w:t>进行专业确认。综合</w:t>
      </w:r>
      <w:r w:rsidRPr="005F646F">
        <w:rPr>
          <w:rFonts w:ascii="华文仿宋" w:eastAsia="华文仿宋" w:hAnsi="华文仿宋" w:hint="eastAsia"/>
          <w:sz w:val="32"/>
          <w:szCs w:val="32"/>
        </w:rPr>
        <w:t>成绩计算</w:t>
      </w:r>
      <w:r w:rsidRPr="005F646F">
        <w:rPr>
          <w:rFonts w:ascii="华文仿宋" w:eastAsia="华文仿宋" w:hAnsi="华文仿宋" w:hint="eastAsia"/>
          <w:sz w:val="32"/>
          <w:szCs w:val="32"/>
        </w:rPr>
        <w:t>对象包括需要参加专业确认的该类所有学生。以培养学生自身发展为依据，采用志愿优先原则，按各生源</w:t>
      </w:r>
      <w:r w:rsidRPr="005F646F">
        <w:rPr>
          <w:rFonts w:ascii="华文仿宋" w:eastAsia="华文仿宋" w:hAnsi="华文仿宋" w:hint="eastAsia"/>
          <w:sz w:val="32"/>
          <w:szCs w:val="32"/>
        </w:rPr>
        <w:t>(</w:t>
      </w:r>
      <w:r w:rsidRPr="005F646F">
        <w:rPr>
          <w:rFonts w:ascii="华文仿宋" w:eastAsia="华文仿宋" w:hAnsi="华文仿宋" w:hint="eastAsia"/>
          <w:sz w:val="32"/>
          <w:szCs w:val="32"/>
        </w:rPr>
        <w:t>省内普通高考、三位一体招生、省外生源</w:t>
      </w:r>
      <w:r w:rsidRPr="005F646F">
        <w:rPr>
          <w:rFonts w:ascii="华文仿宋" w:eastAsia="华文仿宋" w:hAnsi="华文仿宋" w:hint="eastAsia"/>
          <w:sz w:val="32"/>
          <w:szCs w:val="32"/>
        </w:rPr>
        <w:t>)</w:t>
      </w:r>
      <w:r w:rsidRPr="005F646F">
        <w:rPr>
          <w:rFonts w:ascii="华文仿宋" w:eastAsia="华文仿宋" w:hAnsi="华文仿宋" w:hint="eastAsia"/>
          <w:sz w:val="32"/>
          <w:szCs w:val="32"/>
        </w:rPr>
        <w:t>招生人数占比，将</w:t>
      </w:r>
      <w:r w:rsidRPr="005F646F">
        <w:rPr>
          <w:rFonts w:ascii="华文仿宋" w:eastAsia="华文仿宋" w:hAnsi="华文仿宋" w:hint="eastAsia"/>
          <w:sz w:val="32"/>
          <w:szCs w:val="32"/>
        </w:rPr>
        <w:t>综合成绩</w:t>
      </w:r>
      <w:r w:rsidRPr="005F646F">
        <w:rPr>
          <w:rFonts w:ascii="华文仿宋" w:eastAsia="华文仿宋" w:hAnsi="华文仿宋" w:hint="eastAsia"/>
          <w:sz w:val="32"/>
          <w:szCs w:val="32"/>
        </w:rPr>
        <w:t>从高到低排序进行分类录取。</w:t>
      </w:r>
      <w:r w:rsidRPr="005F646F">
        <w:rPr>
          <w:rFonts w:ascii="华文仿宋" w:eastAsia="华文仿宋" w:hAnsi="华文仿宋" w:hint="eastAsia"/>
          <w:sz w:val="32"/>
          <w:szCs w:val="32"/>
        </w:rPr>
        <w:t>综合成绩</w:t>
      </w:r>
      <w:r w:rsidRPr="005F646F">
        <w:rPr>
          <w:rFonts w:ascii="华文仿宋" w:eastAsia="华文仿宋" w:hAnsi="华文仿宋" w:hint="eastAsia"/>
          <w:sz w:val="32"/>
          <w:szCs w:val="32"/>
        </w:rPr>
        <w:t>以数学分析</w:t>
      </w:r>
      <w:r w:rsidRPr="005F646F">
        <w:rPr>
          <w:rFonts w:ascii="华文仿宋" w:eastAsia="华文仿宋" w:hAnsi="华文仿宋" w:hint="eastAsia"/>
          <w:sz w:val="32"/>
          <w:szCs w:val="32"/>
        </w:rPr>
        <w:t>期中考试成绩、高等代数期中考试成绩</w:t>
      </w:r>
      <w:r w:rsidRPr="005F646F">
        <w:rPr>
          <w:rFonts w:ascii="华文仿宋" w:eastAsia="华文仿宋" w:hAnsi="华文仿宋" w:hint="eastAsia"/>
          <w:sz w:val="32"/>
          <w:szCs w:val="32"/>
        </w:rPr>
        <w:t>作为专业确认依据。</w:t>
      </w:r>
      <w:r w:rsidRPr="005F646F">
        <w:rPr>
          <w:rFonts w:ascii="华文仿宋" w:eastAsia="华文仿宋" w:hAnsi="华文仿宋" w:hint="eastAsia"/>
          <w:sz w:val="32"/>
          <w:szCs w:val="32"/>
        </w:rPr>
        <w:t>两门课程成绩各</w:t>
      </w:r>
      <w:r w:rsidRPr="005F646F">
        <w:rPr>
          <w:rFonts w:ascii="华文仿宋" w:eastAsia="华文仿宋" w:hAnsi="华文仿宋" w:hint="eastAsia"/>
          <w:sz w:val="32"/>
          <w:szCs w:val="32"/>
        </w:rPr>
        <w:t>占</w:t>
      </w:r>
      <w:r w:rsidRPr="005F646F">
        <w:rPr>
          <w:rFonts w:ascii="华文仿宋" w:eastAsia="华文仿宋" w:hAnsi="华文仿宋" w:hint="eastAsia"/>
          <w:sz w:val="32"/>
          <w:szCs w:val="32"/>
        </w:rPr>
        <w:t>5</w:t>
      </w:r>
      <w:r w:rsidRPr="005F646F">
        <w:rPr>
          <w:rFonts w:ascii="华文仿宋" w:eastAsia="华文仿宋" w:hAnsi="华文仿宋" w:hint="eastAsia"/>
          <w:sz w:val="32"/>
          <w:szCs w:val="32"/>
        </w:rPr>
        <w:t>0%</w:t>
      </w:r>
      <w:r w:rsidRPr="005F646F">
        <w:rPr>
          <w:rFonts w:ascii="华文仿宋" w:eastAsia="华文仿宋" w:hAnsi="华文仿宋" w:hint="eastAsia"/>
          <w:sz w:val="32"/>
          <w:szCs w:val="32"/>
        </w:rPr>
        <w:t>。</w:t>
      </w:r>
      <w:r w:rsidRPr="005F646F">
        <w:rPr>
          <w:rFonts w:ascii="华文仿宋" w:eastAsia="华文仿宋" w:hAnsi="华文仿宋" w:hint="eastAsia"/>
          <w:sz w:val="32"/>
          <w:szCs w:val="32"/>
        </w:rPr>
        <w:t>综合成绩相同时，</w:t>
      </w:r>
      <w:r w:rsidRPr="005F646F">
        <w:rPr>
          <w:rFonts w:ascii="华文仿宋" w:eastAsia="华文仿宋" w:hAnsi="华文仿宋" w:hint="eastAsia"/>
          <w:sz w:val="32"/>
          <w:szCs w:val="32"/>
        </w:rPr>
        <w:t>以数学分析成绩较高者排名靠前。若两门课程的成绩均相同</w:t>
      </w:r>
      <w:r w:rsidRPr="005F646F">
        <w:rPr>
          <w:rFonts w:ascii="华文仿宋" w:eastAsia="华文仿宋" w:hAnsi="华文仿宋" w:hint="eastAsia"/>
          <w:sz w:val="32"/>
          <w:szCs w:val="32"/>
        </w:rPr>
        <w:t>，</w:t>
      </w:r>
      <w:r w:rsidRPr="005F646F">
        <w:rPr>
          <w:rFonts w:ascii="华文仿宋" w:eastAsia="华文仿宋" w:hAnsi="华文仿宋" w:hint="eastAsia"/>
          <w:sz w:val="32"/>
          <w:szCs w:val="32"/>
        </w:rPr>
        <w:t>由专业确认小组</w:t>
      </w:r>
      <w:r w:rsidRPr="005F646F">
        <w:rPr>
          <w:rFonts w:ascii="华文仿宋" w:eastAsia="华文仿宋" w:hAnsi="华文仿宋" w:hint="eastAsia"/>
          <w:sz w:val="32"/>
          <w:szCs w:val="32"/>
        </w:rPr>
        <w:t>安排相关学生采用面试方式，</w:t>
      </w:r>
      <w:r w:rsidRPr="005F646F">
        <w:rPr>
          <w:rFonts w:ascii="华文仿宋" w:eastAsia="华文仿宋" w:hAnsi="华文仿宋" w:hint="eastAsia"/>
          <w:sz w:val="32"/>
          <w:szCs w:val="32"/>
        </w:rPr>
        <w:t>依据学生</w:t>
      </w:r>
      <w:r w:rsidRPr="005F646F">
        <w:rPr>
          <w:rFonts w:ascii="华文仿宋" w:eastAsia="华文仿宋" w:hAnsi="华文仿宋" w:hint="eastAsia"/>
          <w:sz w:val="32"/>
          <w:szCs w:val="32"/>
        </w:rPr>
        <w:t>面试成绩</w:t>
      </w:r>
      <w:r w:rsidRPr="005F646F">
        <w:rPr>
          <w:rFonts w:ascii="华文仿宋" w:eastAsia="华文仿宋" w:hAnsi="华文仿宋" w:hint="eastAsia"/>
          <w:sz w:val="32"/>
          <w:szCs w:val="32"/>
        </w:rPr>
        <w:t>确定。</w:t>
      </w:r>
    </w:p>
    <w:p w14:paraId="71BFB578" w14:textId="77777777" w:rsidR="006C0AD4" w:rsidRPr="005F646F" w:rsidRDefault="006D56E1">
      <w:pPr>
        <w:pStyle w:val="a7"/>
        <w:numPr>
          <w:ilvl w:val="1"/>
          <w:numId w:val="3"/>
        </w:numPr>
        <w:ind w:firstLineChars="0"/>
        <w:rPr>
          <w:rFonts w:ascii="华文仿宋" w:eastAsia="华文仿宋" w:hAnsi="华文仿宋"/>
          <w:color w:val="000000"/>
          <w:sz w:val="32"/>
          <w:szCs w:val="32"/>
        </w:rPr>
      </w:pP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物理类</w:t>
      </w:r>
    </w:p>
    <w:p w14:paraId="62A1A0B2" w14:textId="77777777" w:rsidR="006C0AD4" w:rsidRPr="005F646F" w:rsidRDefault="006D56E1">
      <w:pPr>
        <w:ind w:left="320" w:hangingChars="100" w:hanging="32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1.</w:t>
      </w:r>
      <w:r w:rsidRPr="005F646F">
        <w:rPr>
          <w:rFonts w:ascii="华文仿宋" w:eastAsia="华文仿宋" w:hAnsi="华文仿宋" w:hint="eastAsia"/>
          <w:sz w:val="32"/>
          <w:szCs w:val="32"/>
        </w:rPr>
        <w:t>物理类学生在“应用物理学”、“光电信息科学与工程”两个专业中填报志愿。</w:t>
      </w:r>
    </w:p>
    <w:p w14:paraId="6D9EC047" w14:textId="77777777" w:rsidR="006C0AD4" w:rsidRPr="005F646F" w:rsidRDefault="006D56E1">
      <w:pPr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2.</w:t>
      </w:r>
      <w:r w:rsidRPr="005F646F">
        <w:rPr>
          <w:rFonts w:ascii="华文仿宋" w:eastAsia="华文仿宋" w:hAnsi="华文仿宋" w:hint="eastAsia"/>
          <w:sz w:val="32"/>
          <w:szCs w:val="32"/>
        </w:rPr>
        <w:t>若每专业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志愿人数均不到或为</w:t>
      </w:r>
      <w:r w:rsidRPr="005F646F">
        <w:rPr>
          <w:rFonts w:ascii="华文仿宋" w:eastAsia="华文仿宋" w:hAnsi="华文仿宋" w:hint="eastAsia"/>
          <w:sz w:val="32"/>
          <w:szCs w:val="32"/>
        </w:rPr>
        <w:t>55</w:t>
      </w:r>
      <w:r w:rsidRPr="005F646F">
        <w:rPr>
          <w:rFonts w:ascii="华文仿宋" w:eastAsia="华文仿宋" w:hAnsi="华文仿宋" w:hint="eastAsia"/>
          <w:sz w:val="32"/>
          <w:szCs w:val="32"/>
        </w:rPr>
        <w:t>人，则按学生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志愿进行专业确认。</w:t>
      </w:r>
    </w:p>
    <w:p w14:paraId="7E43480B" w14:textId="77777777" w:rsidR="006C0AD4" w:rsidRPr="005F646F" w:rsidRDefault="006D56E1">
      <w:pPr>
        <w:ind w:left="320" w:hangingChars="100" w:hanging="320"/>
        <w:rPr>
          <w:rFonts w:ascii="华文仿宋" w:eastAsia="华文仿宋" w:hAnsi="华文仿宋"/>
          <w:sz w:val="32"/>
          <w:szCs w:val="32"/>
        </w:rPr>
      </w:pPr>
      <w:r w:rsidRPr="005F646F">
        <w:rPr>
          <w:rFonts w:ascii="华文仿宋" w:eastAsia="华文仿宋" w:hAnsi="华文仿宋" w:hint="eastAsia"/>
          <w:sz w:val="32"/>
          <w:szCs w:val="32"/>
        </w:rPr>
        <w:t>3.</w:t>
      </w:r>
      <w:r w:rsidRPr="005F646F">
        <w:rPr>
          <w:rFonts w:ascii="华文仿宋" w:eastAsia="华文仿宋" w:hAnsi="华文仿宋" w:hint="eastAsia"/>
          <w:sz w:val="32"/>
          <w:szCs w:val="32"/>
        </w:rPr>
        <w:t>若其中任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专业</w:t>
      </w:r>
      <w:proofErr w:type="gramStart"/>
      <w:r w:rsidRPr="005F646F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5F646F">
        <w:rPr>
          <w:rFonts w:ascii="华文仿宋" w:eastAsia="华文仿宋" w:hAnsi="华文仿宋" w:hint="eastAsia"/>
          <w:sz w:val="32"/>
          <w:szCs w:val="32"/>
        </w:rPr>
        <w:t>志愿人数超过</w:t>
      </w:r>
      <w:r w:rsidRPr="005F646F">
        <w:rPr>
          <w:rFonts w:ascii="华文仿宋" w:eastAsia="华文仿宋" w:hAnsi="华文仿宋" w:hint="eastAsia"/>
          <w:sz w:val="32"/>
          <w:szCs w:val="32"/>
        </w:rPr>
        <w:t>55</w:t>
      </w:r>
      <w:r w:rsidRPr="005F646F">
        <w:rPr>
          <w:rFonts w:ascii="华文仿宋" w:eastAsia="华文仿宋" w:hAnsi="华文仿宋" w:hint="eastAsia"/>
          <w:sz w:val="32"/>
          <w:szCs w:val="32"/>
        </w:rPr>
        <w:t>人，则采用综合</w:t>
      </w:r>
      <w:r w:rsidRPr="005F646F">
        <w:rPr>
          <w:rFonts w:ascii="华文仿宋" w:eastAsia="华文仿宋" w:hAnsi="华文仿宋" w:hint="eastAsia"/>
          <w:sz w:val="32"/>
          <w:szCs w:val="32"/>
        </w:rPr>
        <w:t>成绩</w:t>
      </w:r>
      <w:r w:rsidRPr="005F646F">
        <w:rPr>
          <w:rFonts w:ascii="华文仿宋" w:eastAsia="华文仿宋" w:hAnsi="华文仿宋" w:hint="eastAsia"/>
          <w:sz w:val="32"/>
          <w:szCs w:val="32"/>
        </w:rPr>
        <w:t>进行专业确认。综合</w:t>
      </w:r>
      <w:r w:rsidRPr="005F646F">
        <w:rPr>
          <w:rFonts w:ascii="华文仿宋" w:eastAsia="华文仿宋" w:hAnsi="华文仿宋" w:hint="eastAsia"/>
          <w:sz w:val="32"/>
          <w:szCs w:val="32"/>
        </w:rPr>
        <w:t>成绩计算</w:t>
      </w:r>
      <w:r w:rsidRPr="005F646F">
        <w:rPr>
          <w:rFonts w:ascii="华文仿宋" w:eastAsia="华文仿宋" w:hAnsi="华文仿宋" w:hint="eastAsia"/>
          <w:sz w:val="32"/>
          <w:szCs w:val="32"/>
        </w:rPr>
        <w:t>对象包括需要参加专业确认的该类所有学生。以培养学生自身发展为依据，采用志愿优先原则，按各生源</w:t>
      </w:r>
      <w:r w:rsidRPr="005F646F">
        <w:rPr>
          <w:rFonts w:ascii="华文仿宋" w:eastAsia="华文仿宋" w:hAnsi="华文仿宋" w:hint="eastAsia"/>
          <w:sz w:val="32"/>
          <w:szCs w:val="32"/>
        </w:rPr>
        <w:t>(</w:t>
      </w:r>
      <w:r w:rsidRPr="005F646F">
        <w:rPr>
          <w:rFonts w:ascii="华文仿宋" w:eastAsia="华文仿宋" w:hAnsi="华文仿宋" w:hint="eastAsia"/>
          <w:sz w:val="32"/>
          <w:szCs w:val="32"/>
        </w:rPr>
        <w:t>省内普通高考、三位一体招生、</w:t>
      </w:r>
      <w:r w:rsidRPr="005F646F">
        <w:rPr>
          <w:rFonts w:ascii="华文仿宋" w:eastAsia="华文仿宋" w:hAnsi="华文仿宋" w:hint="eastAsia"/>
          <w:sz w:val="32"/>
          <w:szCs w:val="32"/>
        </w:rPr>
        <w:lastRenderedPageBreak/>
        <w:t>省外生源</w:t>
      </w:r>
      <w:r w:rsidRPr="005F646F">
        <w:rPr>
          <w:rFonts w:ascii="华文仿宋" w:eastAsia="华文仿宋" w:hAnsi="华文仿宋" w:hint="eastAsia"/>
          <w:sz w:val="32"/>
          <w:szCs w:val="32"/>
        </w:rPr>
        <w:t>)</w:t>
      </w:r>
      <w:r w:rsidRPr="005F646F">
        <w:rPr>
          <w:rFonts w:ascii="华文仿宋" w:eastAsia="华文仿宋" w:hAnsi="华文仿宋" w:hint="eastAsia"/>
          <w:sz w:val="32"/>
          <w:szCs w:val="32"/>
        </w:rPr>
        <w:t>招生人数占比，将综合成绩从高</w:t>
      </w:r>
      <w:r w:rsidRPr="005F646F">
        <w:rPr>
          <w:rFonts w:ascii="华文仿宋" w:eastAsia="华文仿宋" w:hAnsi="华文仿宋" w:hint="eastAsia"/>
          <w:sz w:val="32"/>
          <w:szCs w:val="32"/>
        </w:rPr>
        <w:t>到低排序进行分类录取。综合</w:t>
      </w:r>
      <w:r w:rsidRPr="005F646F">
        <w:rPr>
          <w:rFonts w:ascii="华文仿宋" w:eastAsia="华文仿宋" w:hAnsi="华文仿宋" w:hint="eastAsia"/>
          <w:sz w:val="32"/>
          <w:szCs w:val="32"/>
        </w:rPr>
        <w:t>成绩以</w:t>
      </w:r>
      <w:r w:rsidRPr="005F646F">
        <w:rPr>
          <w:rFonts w:ascii="华文仿宋" w:eastAsia="华文仿宋" w:hAnsi="华文仿宋" w:hint="eastAsia"/>
          <w:sz w:val="32"/>
          <w:szCs w:val="32"/>
        </w:rPr>
        <w:t>高等数学</w:t>
      </w:r>
      <w:r w:rsidRPr="005F646F">
        <w:rPr>
          <w:rFonts w:ascii="华文仿宋" w:eastAsia="华文仿宋" w:hAnsi="华文仿宋" w:hint="eastAsia"/>
          <w:sz w:val="32"/>
          <w:szCs w:val="32"/>
        </w:rPr>
        <w:t>期中考试</w:t>
      </w:r>
      <w:r w:rsidRPr="005F646F">
        <w:rPr>
          <w:rFonts w:ascii="华文仿宋" w:eastAsia="华文仿宋" w:hAnsi="华文仿宋" w:hint="eastAsia"/>
          <w:sz w:val="32"/>
          <w:szCs w:val="32"/>
        </w:rPr>
        <w:t>成绩</w:t>
      </w:r>
      <w:r w:rsidRPr="005F646F">
        <w:rPr>
          <w:rFonts w:ascii="华文仿宋" w:eastAsia="华文仿宋" w:hAnsi="华文仿宋" w:hint="eastAsia"/>
          <w:sz w:val="32"/>
          <w:szCs w:val="32"/>
        </w:rPr>
        <w:t>、</w:t>
      </w:r>
      <w:r w:rsidRPr="005F646F">
        <w:rPr>
          <w:rFonts w:ascii="华文仿宋" w:eastAsia="华文仿宋" w:hAnsi="华文仿宋" w:hint="eastAsia"/>
          <w:sz w:val="32"/>
          <w:szCs w:val="32"/>
        </w:rPr>
        <w:t>程序设计基础</w:t>
      </w:r>
      <w:r w:rsidRPr="005F646F">
        <w:rPr>
          <w:rFonts w:ascii="华文仿宋" w:eastAsia="华文仿宋" w:hAnsi="华文仿宋" w:hint="eastAsia"/>
          <w:sz w:val="32"/>
          <w:szCs w:val="32"/>
        </w:rPr>
        <w:t>C</w:t>
      </w:r>
      <w:r w:rsidRPr="005F646F">
        <w:rPr>
          <w:rFonts w:ascii="华文仿宋" w:eastAsia="华文仿宋" w:hAnsi="华文仿宋" w:hint="eastAsia"/>
          <w:sz w:val="32"/>
          <w:szCs w:val="32"/>
        </w:rPr>
        <w:t>期中考试成绩</w:t>
      </w:r>
      <w:r w:rsidRPr="005F646F">
        <w:rPr>
          <w:rFonts w:ascii="华文仿宋" w:eastAsia="华文仿宋" w:hAnsi="华文仿宋" w:hint="eastAsia"/>
          <w:sz w:val="32"/>
          <w:szCs w:val="32"/>
        </w:rPr>
        <w:t>作为专业确认依据。</w:t>
      </w:r>
      <w:r w:rsidRPr="005F646F">
        <w:rPr>
          <w:rFonts w:ascii="华文仿宋" w:eastAsia="华文仿宋" w:hAnsi="华文仿宋" w:hint="eastAsia"/>
          <w:sz w:val="32"/>
          <w:szCs w:val="32"/>
        </w:rPr>
        <w:t>其中高等数学成绩占</w:t>
      </w:r>
      <w:r w:rsidRPr="005F646F">
        <w:rPr>
          <w:rFonts w:ascii="华文仿宋" w:eastAsia="华文仿宋" w:hAnsi="华文仿宋" w:hint="eastAsia"/>
          <w:sz w:val="32"/>
          <w:szCs w:val="32"/>
        </w:rPr>
        <w:t>70%</w:t>
      </w:r>
      <w:r w:rsidRPr="005F646F">
        <w:rPr>
          <w:rFonts w:ascii="华文仿宋" w:eastAsia="华文仿宋" w:hAnsi="华文仿宋" w:hint="eastAsia"/>
          <w:sz w:val="32"/>
          <w:szCs w:val="32"/>
        </w:rPr>
        <w:t>，程序设计基础</w:t>
      </w:r>
      <w:r w:rsidRPr="005F646F">
        <w:rPr>
          <w:rFonts w:ascii="华文仿宋" w:eastAsia="华文仿宋" w:hAnsi="华文仿宋" w:hint="eastAsia"/>
          <w:sz w:val="32"/>
          <w:szCs w:val="32"/>
        </w:rPr>
        <w:t>C</w:t>
      </w:r>
      <w:r w:rsidRPr="005F646F">
        <w:rPr>
          <w:rFonts w:ascii="华文仿宋" w:eastAsia="华文仿宋" w:hAnsi="华文仿宋" w:hint="eastAsia"/>
          <w:sz w:val="32"/>
          <w:szCs w:val="32"/>
        </w:rPr>
        <w:t>成绩占</w:t>
      </w:r>
      <w:r w:rsidRPr="005F646F">
        <w:rPr>
          <w:rFonts w:ascii="华文仿宋" w:eastAsia="华文仿宋" w:hAnsi="华文仿宋" w:hint="eastAsia"/>
          <w:sz w:val="32"/>
          <w:szCs w:val="32"/>
        </w:rPr>
        <w:t>30%</w:t>
      </w:r>
      <w:r w:rsidRPr="005F646F">
        <w:rPr>
          <w:rFonts w:ascii="华文仿宋" w:eastAsia="华文仿宋" w:hAnsi="华文仿宋" w:hint="eastAsia"/>
          <w:sz w:val="32"/>
          <w:szCs w:val="32"/>
        </w:rPr>
        <w:t>。</w:t>
      </w:r>
      <w:r w:rsidRPr="005F646F">
        <w:rPr>
          <w:rFonts w:ascii="华文仿宋" w:eastAsia="华文仿宋" w:hAnsi="华文仿宋" w:hint="eastAsia"/>
          <w:sz w:val="32"/>
          <w:szCs w:val="32"/>
        </w:rPr>
        <w:t>综</w:t>
      </w:r>
      <w:r w:rsidRPr="005F646F">
        <w:rPr>
          <w:rFonts w:ascii="华文仿宋" w:eastAsia="华文仿宋" w:hAnsi="华文仿宋" w:hint="eastAsia"/>
          <w:sz w:val="32"/>
          <w:szCs w:val="32"/>
        </w:rPr>
        <w:t>合成绩相同时，</w:t>
      </w:r>
      <w:r w:rsidRPr="005F646F">
        <w:rPr>
          <w:rFonts w:ascii="华文仿宋" w:eastAsia="华文仿宋" w:hAnsi="华文仿宋" w:hint="eastAsia"/>
          <w:sz w:val="32"/>
          <w:szCs w:val="32"/>
        </w:rPr>
        <w:t>以高等数学成绩较高者排名靠前。若两门课程的成绩均相同，</w:t>
      </w:r>
      <w:r w:rsidRPr="005F646F">
        <w:rPr>
          <w:rFonts w:ascii="华文仿宋" w:eastAsia="华文仿宋" w:hAnsi="华文仿宋" w:hint="eastAsia"/>
          <w:sz w:val="32"/>
          <w:szCs w:val="32"/>
        </w:rPr>
        <w:t>由专业确认小组</w:t>
      </w:r>
      <w:r w:rsidRPr="005F646F">
        <w:rPr>
          <w:rFonts w:ascii="华文仿宋" w:eastAsia="华文仿宋" w:hAnsi="华文仿宋" w:hint="eastAsia"/>
          <w:sz w:val="32"/>
          <w:szCs w:val="32"/>
        </w:rPr>
        <w:t>安排相关学生采用面试方式，依据</w:t>
      </w:r>
      <w:r w:rsidRPr="005F646F">
        <w:rPr>
          <w:rFonts w:ascii="华文仿宋" w:eastAsia="华文仿宋" w:hAnsi="华文仿宋" w:hint="eastAsia"/>
          <w:sz w:val="32"/>
          <w:szCs w:val="32"/>
        </w:rPr>
        <w:t>学生面试</w:t>
      </w:r>
      <w:r w:rsidRPr="005F646F">
        <w:rPr>
          <w:rFonts w:ascii="华文仿宋" w:eastAsia="华文仿宋" w:hAnsi="华文仿宋" w:hint="eastAsia"/>
          <w:sz w:val="32"/>
          <w:szCs w:val="32"/>
        </w:rPr>
        <w:t>成绩</w:t>
      </w:r>
      <w:r w:rsidRPr="005F646F">
        <w:rPr>
          <w:rFonts w:ascii="华文仿宋" w:eastAsia="华文仿宋" w:hAnsi="华文仿宋" w:hint="eastAsia"/>
          <w:sz w:val="32"/>
          <w:szCs w:val="32"/>
        </w:rPr>
        <w:t>确定。</w:t>
      </w:r>
    </w:p>
    <w:p w14:paraId="762FCFB2" w14:textId="77777777" w:rsidR="006C0AD4" w:rsidRPr="005F646F" w:rsidRDefault="006C0AD4">
      <w:pPr>
        <w:rPr>
          <w:rFonts w:ascii="华文仿宋" w:eastAsia="华文仿宋" w:hAnsi="华文仿宋"/>
          <w:color w:val="000000"/>
          <w:sz w:val="32"/>
          <w:szCs w:val="32"/>
        </w:rPr>
      </w:pPr>
    </w:p>
    <w:p w14:paraId="233FC9B1" w14:textId="77777777" w:rsidR="006C0AD4" w:rsidRPr="005F646F" w:rsidRDefault="006D56E1">
      <w:pPr>
        <w:pStyle w:val="a7"/>
        <w:ind w:left="360" w:firstLine="640"/>
        <w:rPr>
          <w:rFonts w:ascii="华文仿宋" w:eastAsia="华文仿宋" w:hAnsi="华文仿宋"/>
          <w:color w:val="000000"/>
          <w:sz w:val="32"/>
          <w:szCs w:val="32"/>
        </w:rPr>
      </w:pP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本实施细则自</w:t>
      </w:r>
      <w:r w:rsidRPr="005F646F">
        <w:rPr>
          <w:rFonts w:ascii="华文仿宋" w:eastAsia="华文仿宋" w:hAnsi="华文仿宋"/>
          <w:color w:val="000000"/>
          <w:sz w:val="32"/>
          <w:szCs w:val="32"/>
        </w:rPr>
        <w:t>20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2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3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级全日制普通本科生开始实施，由</w:t>
      </w:r>
      <w:r w:rsidRPr="005F646F">
        <w:rPr>
          <w:rFonts w:ascii="华文仿宋" w:eastAsia="华文仿宋" w:hAnsi="华文仿宋" w:hint="eastAsia"/>
          <w:sz w:val="32"/>
          <w:szCs w:val="32"/>
        </w:rPr>
        <w:t>理学院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专业确认小组负责解释。</w:t>
      </w:r>
    </w:p>
    <w:p w14:paraId="61293FAD" w14:textId="77777777" w:rsidR="006C0AD4" w:rsidRPr="005F646F" w:rsidRDefault="006C0AD4">
      <w:pPr>
        <w:rPr>
          <w:rFonts w:ascii="华文仿宋" w:eastAsia="华文仿宋" w:hAnsi="华文仿宋"/>
          <w:color w:val="000000"/>
          <w:sz w:val="32"/>
          <w:szCs w:val="32"/>
        </w:rPr>
      </w:pPr>
    </w:p>
    <w:p w14:paraId="067CA86B" w14:textId="77777777" w:rsidR="006C0AD4" w:rsidRPr="005F646F" w:rsidRDefault="006D56E1">
      <w:pPr>
        <w:pStyle w:val="a7"/>
        <w:ind w:left="360" w:firstLineChars="0" w:firstLine="0"/>
        <w:rPr>
          <w:rFonts w:ascii="华文仿宋" w:eastAsia="华文仿宋" w:hAnsi="华文仿宋"/>
          <w:color w:val="000000"/>
          <w:sz w:val="32"/>
          <w:szCs w:val="32"/>
        </w:rPr>
      </w:pPr>
      <w:r w:rsidRPr="005F646F">
        <w:rPr>
          <w:rFonts w:ascii="华文仿宋" w:eastAsia="华文仿宋" w:hAnsi="华文仿宋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</w:t>
      </w:r>
    </w:p>
    <w:p w14:paraId="7755B8CE" w14:textId="77777777" w:rsidR="006C0AD4" w:rsidRPr="005F646F" w:rsidRDefault="006D56E1">
      <w:pPr>
        <w:pStyle w:val="a7"/>
        <w:ind w:left="360" w:firstLineChars="0" w:firstLine="0"/>
        <w:rPr>
          <w:rFonts w:ascii="华文仿宋" w:eastAsia="华文仿宋" w:hAnsi="华文仿宋"/>
          <w:color w:val="000000"/>
          <w:sz w:val="32"/>
          <w:szCs w:val="32"/>
        </w:rPr>
      </w:pPr>
      <w:r w:rsidRPr="005F646F">
        <w:rPr>
          <w:rFonts w:ascii="华文仿宋" w:eastAsia="华文仿宋" w:hAnsi="华文仿宋"/>
          <w:color w:val="000000"/>
          <w:sz w:val="32"/>
          <w:szCs w:val="32"/>
        </w:rPr>
        <w:t xml:space="preserve">                       </w:t>
      </w:r>
    </w:p>
    <w:p w14:paraId="2E9FAFEC" w14:textId="77777777" w:rsidR="006C0AD4" w:rsidRPr="005F646F" w:rsidRDefault="006D56E1">
      <w:pPr>
        <w:pStyle w:val="a7"/>
        <w:ind w:left="360" w:firstLineChars="0" w:firstLine="0"/>
        <w:rPr>
          <w:rFonts w:ascii="华文仿宋" w:eastAsia="华文仿宋" w:hAnsi="华文仿宋"/>
          <w:color w:val="000000"/>
          <w:sz w:val="32"/>
          <w:szCs w:val="32"/>
        </w:rPr>
      </w:pPr>
      <w:r w:rsidRPr="005F646F">
        <w:rPr>
          <w:rFonts w:ascii="华文仿宋" w:eastAsia="华文仿宋" w:hAnsi="华文仿宋"/>
          <w:color w:val="000000"/>
          <w:sz w:val="32"/>
          <w:szCs w:val="32"/>
        </w:rPr>
        <w:t xml:space="preserve">                    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 xml:space="preserve">      </w:t>
      </w:r>
      <w:r w:rsidRPr="005F646F">
        <w:rPr>
          <w:rFonts w:ascii="华文仿宋" w:eastAsia="华文仿宋" w:hAnsi="华文仿宋"/>
          <w:color w:val="000000"/>
          <w:sz w:val="32"/>
          <w:szCs w:val="32"/>
        </w:rPr>
        <w:t xml:space="preserve"> 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 xml:space="preserve"> 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浙江工业大学</w:t>
      </w:r>
      <w:r w:rsidRPr="005F646F">
        <w:rPr>
          <w:rFonts w:ascii="华文仿宋" w:eastAsia="华文仿宋" w:hAnsi="华文仿宋" w:hint="eastAsia"/>
          <w:sz w:val="32"/>
          <w:szCs w:val="32"/>
        </w:rPr>
        <w:t>理学院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专业确认小组</w:t>
      </w:r>
    </w:p>
    <w:p w14:paraId="3F2CB897" w14:textId="77777777" w:rsidR="006C0AD4" w:rsidRPr="005F646F" w:rsidRDefault="006D56E1">
      <w:pPr>
        <w:rPr>
          <w:rFonts w:ascii="华文仿宋" w:eastAsia="华文仿宋" w:hAnsi="华文仿宋"/>
          <w:color w:val="000000"/>
          <w:sz w:val="32"/>
          <w:szCs w:val="32"/>
        </w:rPr>
      </w:pPr>
      <w:r w:rsidRPr="005F646F">
        <w:rPr>
          <w:rFonts w:ascii="华文仿宋" w:eastAsia="华文仿宋" w:hAnsi="华文仿宋"/>
          <w:color w:val="000000"/>
          <w:sz w:val="32"/>
          <w:szCs w:val="32"/>
        </w:rPr>
        <w:t xml:space="preserve">                    </w:t>
      </w:r>
      <w:r w:rsidRPr="005F646F">
        <w:rPr>
          <w:rFonts w:ascii="华文仿宋" w:eastAsia="华文仿宋" w:hAnsi="华文仿宋"/>
          <w:color w:val="000000"/>
          <w:sz w:val="32"/>
          <w:szCs w:val="32"/>
        </w:rPr>
        <w:t xml:space="preserve">                     202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3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年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9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月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8</w:t>
      </w:r>
      <w:r w:rsidRPr="005F646F">
        <w:rPr>
          <w:rFonts w:ascii="华文仿宋" w:eastAsia="华文仿宋" w:hAnsi="华文仿宋" w:hint="eastAsia"/>
          <w:color w:val="000000"/>
          <w:sz w:val="32"/>
          <w:szCs w:val="32"/>
        </w:rPr>
        <w:t>日</w:t>
      </w:r>
    </w:p>
    <w:sectPr w:rsidR="006C0AD4" w:rsidRPr="005F646F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DB189" w14:textId="77777777" w:rsidR="006D56E1" w:rsidRDefault="006D56E1">
      <w:pPr>
        <w:spacing w:after="0"/>
      </w:pPr>
      <w:r>
        <w:separator/>
      </w:r>
    </w:p>
  </w:endnote>
  <w:endnote w:type="continuationSeparator" w:id="0">
    <w:p w14:paraId="64D4123E" w14:textId="77777777" w:rsidR="006D56E1" w:rsidRDefault="006D56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B8C3" w14:textId="77777777" w:rsidR="006D56E1" w:rsidRDefault="006D56E1">
      <w:pPr>
        <w:spacing w:after="0"/>
      </w:pPr>
      <w:r>
        <w:separator/>
      </w:r>
    </w:p>
  </w:footnote>
  <w:footnote w:type="continuationSeparator" w:id="0">
    <w:p w14:paraId="433C2F5D" w14:textId="77777777" w:rsidR="006D56E1" w:rsidRDefault="006D56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636E9"/>
    <w:multiLevelType w:val="multilevel"/>
    <w:tmpl w:val="1D0636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AF1CDA"/>
    <w:multiLevelType w:val="multilevel"/>
    <w:tmpl w:val="57AF1C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74202E1F"/>
    <w:multiLevelType w:val="multilevel"/>
    <w:tmpl w:val="74202E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g0YzQyYTI5ZDlhMzdhMmIwMzBlZmY5NGIxZDk4NjgifQ=="/>
  </w:docVars>
  <w:rsids>
    <w:rsidRoot w:val="00371131"/>
    <w:rsid w:val="000305A9"/>
    <w:rsid w:val="00057DBD"/>
    <w:rsid w:val="000C3DE2"/>
    <w:rsid w:val="00101992"/>
    <w:rsid w:val="00113026"/>
    <w:rsid w:val="00114279"/>
    <w:rsid w:val="001546AC"/>
    <w:rsid w:val="001932D6"/>
    <w:rsid w:val="00195C12"/>
    <w:rsid w:val="001B542D"/>
    <w:rsid w:val="001C394A"/>
    <w:rsid w:val="001D7DA4"/>
    <w:rsid w:val="001F1244"/>
    <w:rsid w:val="002051CF"/>
    <w:rsid w:val="0021611D"/>
    <w:rsid w:val="00235CF0"/>
    <w:rsid w:val="00241E7F"/>
    <w:rsid w:val="00243F99"/>
    <w:rsid w:val="002508B6"/>
    <w:rsid w:val="00256F0C"/>
    <w:rsid w:val="0027162A"/>
    <w:rsid w:val="002770F9"/>
    <w:rsid w:val="00281C09"/>
    <w:rsid w:val="002A2431"/>
    <w:rsid w:val="002A3CB6"/>
    <w:rsid w:val="002B7FCC"/>
    <w:rsid w:val="002C43E6"/>
    <w:rsid w:val="002D0206"/>
    <w:rsid w:val="002D6E40"/>
    <w:rsid w:val="002E5F54"/>
    <w:rsid w:val="002F5E50"/>
    <w:rsid w:val="00307DA0"/>
    <w:rsid w:val="00323B43"/>
    <w:rsid w:val="00330BB2"/>
    <w:rsid w:val="00333663"/>
    <w:rsid w:val="003651E6"/>
    <w:rsid w:val="00371131"/>
    <w:rsid w:val="00380630"/>
    <w:rsid w:val="00383ECC"/>
    <w:rsid w:val="003C20D3"/>
    <w:rsid w:val="003D07C6"/>
    <w:rsid w:val="003D33A0"/>
    <w:rsid w:val="003D37D8"/>
    <w:rsid w:val="003E0C9C"/>
    <w:rsid w:val="004133A0"/>
    <w:rsid w:val="004158F8"/>
    <w:rsid w:val="00417CAA"/>
    <w:rsid w:val="004332A0"/>
    <w:rsid w:val="004358AB"/>
    <w:rsid w:val="004511A8"/>
    <w:rsid w:val="00471E9A"/>
    <w:rsid w:val="0049300C"/>
    <w:rsid w:val="004951E2"/>
    <w:rsid w:val="004A52F7"/>
    <w:rsid w:val="004D10EA"/>
    <w:rsid w:val="004D2BBC"/>
    <w:rsid w:val="004E2BFD"/>
    <w:rsid w:val="00521690"/>
    <w:rsid w:val="005262FF"/>
    <w:rsid w:val="00531A2E"/>
    <w:rsid w:val="00540FAC"/>
    <w:rsid w:val="00542F34"/>
    <w:rsid w:val="00571CA1"/>
    <w:rsid w:val="0057745A"/>
    <w:rsid w:val="005A48B4"/>
    <w:rsid w:val="005B58F4"/>
    <w:rsid w:val="005D1959"/>
    <w:rsid w:val="005F646F"/>
    <w:rsid w:val="00603DC0"/>
    <w:rsid w:val="00620F6D"/>
    <w:rsid w:val="00634A0C"/>
    <w:rsid w:val="006417D1"/>
    <w:rsid w:val="0065101B"/>
    <w:rsid w:val="006B5FFB"/>
    <w:rsid w:val="006C0AD4"/>
    <w:rsid w:val="006C6A33"/>
    <w:rsid w:val="006C6D66"/>
    <w:rsid w:val="006D56E1"/>
    <w:rsid w:val="006E75B8"/>
    <w:rsid w:val="006F2809"/>
    <w:rsid w:val="006F4760"/>
    <w:rsid w:val="00705192"/>
    <w:rsid w:val="00720E62"/>
    <w:rsid w:val="00722B59"/>
    <w:rsid w:val="007248B3"/>
    <w:rsid w:val="0073123A"/>
    <w:rsid w:val="00734F8A"/>
    <w:rsid w:val="00740A90"/>
    <w:rsid w:val="00754017"/>
    <w:rsid w:val="0075453A"/>
    <w:rsid w:val="007A34AE"/>
    <w:rsid w:val="007A7924"/>
    <w:rsid w:val="00813400"/>
    <w:rsid w:val="0081371E"/>
    <w:rsid w:val="00837EC1"/>
    <w:rsid w:val="00844B7D"/>
    <w:rsid w:val="008508AE"/>
    <w:rsid w:val="008644C4"/>
    <w:rsid w:val="00873BDB"/>
    <w:rsid w:val="008A5C5D"/>
    <w:rsid w:val="008B7726"/>
    <w:rsid w:val="008D64B1"/>
    <w:rsid w:val="008F02EE"/>
    <w:rsid w:val="008F3858"/>
    <w:rsid w:val="008F51BA"/>
    <w:rsid w:val="00946726"/>
    <w:rsid w:val="009759C1"/>
    <w:rsid w:val="009801DC"/>
    <w:rsid w:val="009F0AD8"/>
    <w:rsid w:val="009F64B4"/>
    <w:rsid w:val="00A2293E"/>
    <w:rsid w:val="00A25CD0"/>
    <w:rsid w:val="00A403DC"/>
    <w:rsid w:val="00A41785"/>
    <w:rsid w:val="00A473FC"/>
    <w:rsid w:val="00A62621"/>
    <w:rsid w:val="00A67543"/>
    <w:rsid w:val="00A7434B"/>
    <w:rsid w:val="00A7489E"/>
    <w:rsid w:val="00A84546"/>
    <w:rsid w:val="00A9387E"/>
    <w:rsid w:val="00A93D23"/>
    <w:rsid w:val="00A963B5"/>
    <w:rsid w:val="00AA7D76"/>
    <w:rsid w:val="00AB3B65"/>
    <w:rsid w:val="00AC2A6A"/>
    <w:rsid w:val="00AC65F9"/>
    <w:rsid w:val="00AC7395"/>
    <w:rsid w:val="00AC7942"/>
    <w:rsid w:val="00AD3031"/>
    <w:rsid w:val="00B00347"/>
    <w:rsid w:val="00B222C1"/>
    <w:rsid w:val="00B31E4B"/>
    <w:rsid w:val="00B437A5"/>
    <w:rsid w:val="00B60606"/>
    <w:rsid w:val="00B618DD"/>
    <w:rsid w:val="00B81272"/>
    <w:rsid w:val="00BB1A1F"/>
    <w:rsid w:val="00BC09CB"/>
    <w:rsid w:val="00BD54CF"/>
    <w:rsid w:val="00BF48CB"/>
    <w:rsid w:val="00C02198"/>
    <w:rsid w:val="00C05661"/>
    <w:rsid w:val="00C34A5D"/>
    <w:rsid w:val="00C43315"/>
    <w:rsid w:val="00C527DA"/>
    <w:rsid w:val="00C5424D"/>
    <w:rsid w:val="00C55D90"/>
    <w:rsid w:val="00C70EB8"/>
    <w:rsid w:val="00C86E6F"/>
    <w:rsid w:val="00CA758C"/>
    <w:rsid w:val="00CB3292"/>
    <w:rsid w:val="00CB6648"/>
    <w:rsid w:val="00CD621E"/>
    <w:rsid w:val="00CF5BB2"/>
    <w:rsid w:val="00D14D87"/>
    <w:rsid w:val="00D47FDA"/>
    <w:rsid w:val="00D52E60"/>
    <w:rsid w:val="00D60B43"/>
    <w:rsid w:val="00D627DE"/>
    <w:rsid w:val="00D64E71"/>
    <w:rsid w:val="00D70993"/>
    <w:rsid w:val="00D7569F"/>
    <w:rsid w:val="00D8573A"/>
    <w:rsid w:val="00DB7CB0"/>
    <w:rsid w:val="00DC79D8"/>
    <w:rsid w:val="00DD3EF5"/>
    <w:rsid w:val="00E02E18"/>
    <w:rsid w:val="00E12F9E"/>
    <w:rsid w:val="00E12FAA"/>
    <w:rsid w:val="00E16606"/>
    <w:rsid w:val="00E36872"/>
    <w:rsid w:val="00E52ABF"/>
    <w:rsid w:val="00E6072D"/>
    <w:rsid w:val="00E66CF5"/>
    <w:rsid w:val="00E74990"/>
    <w:rsid w:val="00E924C6"/>
    <w:rsid w:val="00E956F4"/>
    <w:rsid w:val="00EA0208"/>
    <w:rsid w:val="00EA4A95"/>
    <w:rsid w:val="00EA77CE"/>
    <w:rsid w:val="00EB3905"/>
    <w:rsid w:val="00EC349E"/>
    <w:rsid w:val="00ED3462"/>
    <w:rsid w:val="00ED545D"/>
    <w:rsid w:val="00EE4BF7"/>
    <w:rsid w:val="00F1282E"/>
    <w:rsid w:val="00F1459A"/>
    <w:rsid w:val="00F2468F"/>
    <w:rsid w:val="00F27CC9"/>
    <w:rsid w:val="00F531C9"/>
    <w:rsid w:val="00F56C86"/>
    <w:rsid w:val="00F62A51"/>
    <w:rsid w:val="00F67BD9"/>
    <w:rsid w:val="00F7360E"/>
    <w:rsid w:val="00F847A8"/>
    <w:rsid w:val="00F90633"/>
    <w:rsid w:val="00F917BB"/>
    <w:rsid w:val="00FA2482"/>
    <w:rsid w:val="00FB4D1C"/>
    <w:rsid w:val="00FD026D"/>
    <w:rsid w:val="00FE23AB"/>
    <w:rsid w:val="246E026C"/>
    <w:rsid w:val="282553EE"/>
    <w:rsid w:val="30246DB8"/>
    <w:rsid w:val="3CE933DC"/>
    <w:rsid w:val="525A661A"/>
    <w:rsid w:val="527A5016"/>
    <w:rsid w:val="683D7B54"/>
    <w:rsid w:val="6FC8566C"/>
    <w:rsid w:val="75B81A0B"/>
    <w:rsid w:val="7EF0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D19775"/>
  <w15:docId w15:val="{BDA167C7-7B91-4FC9-8FCC-CE8A7DE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link w:val="a5"/>
    <w:uiPriority w:val="99"/>
    <w:semiHidden/>
    <w:locked/>
    <w:rPr>
      <w:rFonts w:ascii="Tahoma" w:hAnsi="Tahoma" w:cs="Times New Roman"/>
      <w:sz w:val="18"/>
      <w:szCs w:val="18"/>
    </w:rPr>
  </w:style>
  <w:style w:type="character" w:customStyle="1" w:styleId="a4">
    <w:name w:val="页脚 字符"/>
    <w:link w:val="a3"/>
    <w:uiPriority w:val="99"/>
    <w:semiHidden/>
    <w:locked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214</Words>
  <Characters>1224</Characters>
  <Application>Microsoft Office Word</Application>
  <DocSecurity>0</DocSecurity>
  <Lines>10</Lines>
  <Paragraphs>2</Paragraphs>
  <ScaleCrop>false</ScaleCrop>
  <Company>zjut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mathteacher</dc:creator>
  <cp:lastModifiedBy>叶佩婷(yept)</cp:lastModifiedBy>
  <cp:revision>11</cp:revision>
  <cp:lastPrinted>2022-09-16T01:37:00Z</cp:lastPrinted>
  <dcterms:created xsi:type="dcterms:W3CDTF">2020-11-13T01:04:00Z</dcterms:created>
  <dcterms:modified xsi:type="dcterms:W3CDTF">2023-10-20T05:50:00Z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6B5882C5954244C99984459E1475CBC1</vt:lpwstr>
  </property>
</Properties>
</file>