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AF6D1" w14:textId="7E4F478C" w:rsidR="001A4AA6" w:rsidRPr="00D30EDE" w:rsidRDefault="008A77D1" w:rsidP="00D30EDE">
      <w:pPr>
        <w:jc w:val="center"/>
        <w:rPr>
          <w:rFonts w:ascii="方正小标宋简体" w:eastAsia="方正小标宋简体" w:hAnsiTheme="majorEastAsia"/>
          <w:bCs/>
          <w:sz w:val="44"/>
          <w:szCs w:val="44"/>
        </w:rPr>
      </w:pPr>
      <w:r w:rsidRPr="00D30EDE">
        <w:rPr>
          <w:rFonts w:ascii="方正小标宋简体" w:eastAsia="方正小标宋简体" w:hAnsiTheme="majorEastAsia" w:hint="eastAsia"/>
          <w:bCs/>
          <w:sz w:val="44"/>
          <w:szCs w:val="44"/>
        </w:rPr>
        <w:t>浙江工业大学</w:t>
      </w:r>
      <w:r w:rsidR="00B62E11" w:rsidRPr="00D30EDE">
        <w:rPr>
          <w:rFonts w:ascii="方正小标宋简体" w:eastAsia="方正小标宋简体" w:hAnsiTheme="majorEastAsia" w:hint="eastAsia"/>
          <w:bCs/>
          <w:sz w:val="44"/>
          <w:szCs w:val="44"/>
        </w:rPr>
        <w:t>教育学</w:t>
      </w:r>
      <w:r w:rsidRPr="00D30EDE">
        <w:rPr>
          <w:rFonts w:ascii="方正小标宋简体" w:eastAsia="方正小标宋简体" w:hAnsiTheme="majorEastAsia" w:hint="eastAsia"/>
          <w:bCs/>
          <w:sz w:val="44"/>
          <w:szCs w:val="44"/>
        </w:rPr>
        <w:t>类本科学生专业确认实施办法</w:t>
      </w:r>
    </w:p>
    <w:p w14:paraId="6DC94B85" w14:textId="6B827859" w:rsidR="008A77D1" w:rsidRPr="00BA2BC1" w:rsidRDefault="008A77D1" w:rsidP="001A4AA6">
      <w:pPr>
        <w:spacing w:line="360" w:lineRule="auto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根据《浙江工业大学本科学生专业确认实施办法》特制订</w:t>
      </w:r>
      <w:r w:rsidR="00B62E11" w:rsidRPr="00BA2BC1">
        <w:rPr>
          <w:rFonts w:ascii="华文仿宋" w:eastAsia="华文仿宋" w:hAnsi="华文仿宋" w:hint="eastAsia"/>
          <w:sz w:val="32"/>
          <w:szCs w:val="32"/>
        </w:rPr>
        <w:t>教育学</w:t>
      </w:r>
      <w:r w:rsidRPr="00BA2BC1">
        <w:rPr>
          <w:rFonts w:ascii="华文仿宋" w:eastAsia="华文仿宋" w:hAnsi="华文仿宋" w:hint="eastAsia"/>
          <w:sz w:val="32"/>
          <w:szCs w:val="32"/>
        </w:rPr>
        <w:t>类所属四个本科专业学生专业确认实施办法。</w:t>
      </w:r>
    </w:p>
    <w:p w14:paraId="5E632341" w14:textId="77777777" w:rsidR="008A77D1" w:rsidRPr="00BA2BC1" w:rsidRDefault="008A77D1" w:rsidP="002568C7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专业确认的基本原则</w:t>
      </w:r>
    </w:p>
    <w:p w14:paraId="1C4C4ADC" w14:textId="595B7FC4" w:rsidR="008A77D1" w:rsidRPr="00BA2BC1" w:rsidRDefault="00B55F80" w:rsidP="002568C7">
      <w:pPr>
        <w:pStyle w:val="a4"/>
        <w:numPr>
          <w:ilvl w:val="0"/>
          <w:numId w:val="2"/>
        </w:numPr>
        <w:spacing w:line="360" w:lineRule="auto"/>
        <w:ind w:firstLineChars="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专业确认的学生范围是当年被录取的</w:t>
      </w:r>
      <w:r w:rsidR="00B62E11" w:rsidRPr="00BA2BC1">
        <w:rPr>
          <w:rFonts w:ascii="华文仿宋" w:eastAsia="华文仿宋" w:hAnsi="华文仿宋" w:hint="eastAsia"/>
          <w:sz w:val="32"/>
          <w:szCs w:val="32"/>
        </w:rPr>
        <w:t>教育学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>类学生。专业包括</w:t>
      </w:r>
      <w:r w:rsidR="00332CC1" w:rsidRPr="00BA2BC1">
        <w:rPr>
          <w:rFonts w:ascii="华文仿宋" w:eastAsia="华文仿宋" w:hAnsi="华文仿宋" w:hint="eastAsia"/>
          <w:sz w:val="32"/>
          <w:szCs w:val="32"/>
        </w:rPr>
        <w:t xml:space="preserve"> 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>“教育技术学（师范）”</w:t>
      </w:r>
      <w:r w:rsidR="005606C2" w:rsidRPr="00BA2BC1">
        <w:rPr>
          <w:rFonts w:ascii="华文仿宋" w:eastAsia="华文仿宋" w:hAnsi="华文仿宋" w:hint="eastAsia"/>
          <w:sz w:val="32"/>
          <w:szCs w:val="32"/>
        </w:rPr>
        <w:t xml:space="preserve"> 、 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>“计算机科学与技术（师范）”</w:t>
      </w:r>
      <w:r w:rsidR="005606C2" w:rsidRPr="00BA2BC1">
        <w:rPr>
          <w:rFonts w:ascii="华文仿宋" w:eastAsia="华文仿宋" w:hAnsi="华文仿宋" w:hint="eastAsia"/>
          <w:sz w:val="32"/>
          <w:szCs w:val="32"/>
        </w:rPr>
        <w:t>、 “电气工程及其自动化（师范）” 及 “机械工程（师范）”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>共4个专业。</w:t>
      </w:r>
    </w:p>
    <w:p w14:paraId="35E09005" w14:textId="77777777" w:rsidR="008A77D1" w:rsidRPr="00BA2BC1" w:rsidRDefault="008A77D1" w:rsidP="002568C7">
      <w:pPr>
        <w:pStyle w:val="a4"/>
        <w:numPr>
          <w:ilvl w:val="0"/>
          <w:numId w:val="2"/>
        </w:numPr>
        <w:spacing w:line="360" w:lineRule="auto"/>
        <w:ind w:firstLineChars="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公开、公平、公正的原则。</w:t>
      </w:r>
    </w:p>
    <w:p w14:paraId="0301EF34" w14:textId="1AC7C842" w:rsidR="008A77D1" w:rsidRPr="00BA2BC1" w:rsidRDefault="008A77D1" w:rsidP="002C01A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志愿优先、择优准入原则</w:t>
      </w:r>
      <w:r w:rsidR="001A4AA6" w:rsidRPr="00BA2BC1">
        <w:rPr>
          <w:rFonts w:ascii="华文仿宋" w:eastAsia="华文仿宋" w:hAnsi="华文仿宋" w:hint="eastAsia"/>
          <w:sz w:val="32"/>
          <w:szCs w:val="32"/>
        </w:rPr>
        <w:t>。当申请学生数在专业接收计划内须无条件接收学生。</w:t>
      </w:r>
    </w:p>
    <w:p w14:paraId="1888A5B2" w14:textId="597D6286" w:rsidR="008A77D1" w:rsidRPr="00BA2BC1" w:rsidRDefault="008A77D1" w:rsidP="002C01A0">
      <w:pPr>
        <w:pStyle w:val="a4"/>
        <w:numPr>
          <w:ilvl w:val="0"/>
          <w:numId w:val="2"/>
        </w:numPr>
        <w:spacing w:line="360" w:lineRule="auto"/>
        <w:ind w:firstLineChars="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各专业按照当年招生计划数接收学生，招生计划</w:t>
      </w:r>
      <w:proofErr w:type="gramStart"/>
      <w:r w:rsidRPr="00BA2BC1">
        <w:rPr>
          <w:rFonts w:ascii="华文仿宋" w:eastAsia="华文仿宋" w:hAnsi="华文仿宋" w:hint="eastAsia"/>
          <w:sz w:val="32"/>
          <w:szCs w:val="32"/>
        </w:rPr>
        <w:t>不</w:t>
      </w:r>
      <w:proofErr w:type="gramEnd"/>
      <w:r w:rsidRPr="00BA2BC1">
        <w:rPr>
          <w:rFonts w:ascii="华文仿宋" w:eastAsia="华文仿宋" w:hAnsi="华文仿宋" w:hint="eastAsia"/>
          <w:sz w:val="32"/>
          <w:szCs w:val="32"/>
        </w:rPr>
        <w:t>上浮。</w:t>
      </w:r>
    </w:p>
    <w:p w14:paraId="4D4951E3" w14:textId="77777777" w:rsidR="008A77D1" w:rsidRPr="00BA2BC1" w:rsidRDefault="008A77D1" w:rsidP="002C01A0">
      <w:pPr>
        <w:pStyle w:val="a4"/>
        <w:numPr>
          <w:ilvl w:val="0"/>
          <w:numId w:val="1"/>
        </w:numPr>
        <w:spacing w:line="360" w:lineRule="auto"/>
        <w:ind w:firstLineChars="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专业确认的组织管理及遴选办法</w:t>
      </w:r>
    </w:p>
    <w:p w14:paraId="721FDE6F" w14:textId="57FDFBC8" w:rsidR="002C01A0" w:rsidRPr="00BA2BC1" w:rsidRDefault="00590910" w:rsidP="002C01A0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/>
          <w:sz w:val="32"/>
          <w:szCs w:val="32"/>
        </w:rPr>
        <w:t>202</w:t>
      </w:r>
      <w:r w:rsidR="006E372C" w:rsidRPr="00BA2BC1">
        <w:rPr>
          <w:rFonts w:ascii="华文仿宋" w:eastAsia="华文仿宋" w:hAnsi="华文仿宋"/>
          <w:sz w:val="32"/>
          <w:szCs w:val="32"/>
        </w:rPr>
        <w:t>3</w:t>
      </w:r>
      <w:r w:rsidRPr="00BA2BC1">
        <w:rPr>
          <w:rFonts w:ascii="华文仿宋" w:eastAsia="华文仿宋" w:hAnsi="华文仿宋" w:hint="eastAsia"/>
          <w:sz w:val="32"/>
          <w:szCs w:val="32"/>
        </w:rPr>
        <w:t>级师范生</w:t>
      </w:r>
      <w:r w:rsidR="0073085C" w:rsidRPr="00BA2BC1">
        <w:rPr>
          <w:rFonts w:ascii="华文仿宋" w:eastAsia="华文仿宋" w:hAnsi="华文仿宋" w:hint="eastAsia"/>
          <w:sz w:val="32"/>
          <w:szCs w:val="32"/>
        </w:rPr>
        <w:t>每位学生填满4个</w:t>
      </w:r>
      <w:r w:rsidR="00C26215" w:rsidRPr="00BA2BC1">
        <w:rPr>
          <w:rFonts w:ascii="华文仿宋" w:eastAsia="华文仿宋" w:hAnsi="华文仿宋" w:hint="eastAsia"/>
          <w:sz w:val="32"/>
          <w:szCs w:val="32"/>
        </w:rPr>
        <w:t>志愿</w:t>
      </w:r>
      <w:r w:rsidR="0073085C" w:rsidRPr="00BA2BC1">
        <w:rPr>
          <w:rFonts w:ascii="华文仿宋" w:eastAsia="华文仿宋" w:hAnsi="华文仿宋" w:hint="eastAsia"/>
          <w:sz w:val="32"/>
          <w:szCs w:val="32"/>
        </w:rPr>
        <w:t>，</w:t>
      </w:r>
      <w:r w:rsidR="00C26215" w:rsidRPr="00BA2BC1">
        <w:rPr>
          <w:rFonts w:ascii="华文仿宋" w:eastAsia="华文仿宋" w:hAnsi="华文仿宋" w:hint="eastAsia"/>
          <w:sz w:val="32"/>
          <w:szCs w:val="32"/>
        </w:rPr>
        <w:t>重复填无效，</w:t>
      </w:r>
      <w:r w:rsidR="0073085C" w:rsidRPr="00BA2BC1">
        <w:rPr>
          <w:rFonts w:ascii="华文仿宋" w:eastAsia="华文仿宋" w:hAnsi="华文仿宋" w:hint="eastAsia"/>
          <w:sz w:val="32"/>
          <w:szCs w:val="32"/>
        </w:rPr>
        <w:t>不填或</w:t>
      </w:r>
      <w:proofErr w:type="gramStart"/>
      <w:r w:rsidR="0073085C" w:rsidRPr="00BA2BC1">
        <w:rPr>
          <w:rFonts w:ascii="华文仿宋" w:eastAsia="华文仿宋" w:hAnsi="华文仿宋" w:hint="eastAsia"/>
          <w:sz w:val="32"/>
          <w:szCs w:val="32"/>
        </w:rPr>
        <w:t>不</w:t>
      </w:r>
      <w:proofErr w:type="gramEnd"/>
      <w:r w:rsidR="0073085C" w:rsidRPr="00BA2BC1">
        <w:rPr>
          <w:rFonts w:ascii="华文仿宋" w:eastAsia="华文仿宋" w:hAnsi="华文仿宋" w:hint="eastAsia"/>
          <w:sz w:val="32"/>
          <w:szCs w:val="32"/>
        </w:rPr>
        <w:t>填满志愿视为服从学院调剂。按专业志愿优先原则进行专业确认，根据学生第一志愿，以学生综合成绩排序录取，</w:t>
      </w:r>
      <w:r w:rsidR="0073085C" w:rsidRPr="00BA2BC1">
        <w:rPr>
          <w:rFonts w:ascii="华文仿宋" w:eastAsia="华文仿宋" w:hAnsi="华文仿宋" w:hint="eastAsia"/>
          <w:sz w:val="32"/>
          <w:szCs w:val="32"/>
        </w:rPr>
        <w:lastRenderedPageBreak/>
        <w:t>第一志愿无法录取的学生进入第二志愿排队，以此类推，</w:t>
      </w:r>
      <w:r w:rsidRPr="00BA2BC1">
        <w:rPr>
          <w:rFonts w:ascii="华文仿宋" w:eastAsia="华文仿宋" w:hAnsi="华文仿宋" w:hint="eastAsia"/>
          <w:sz w:val="32"/>
          <w:szCs w:val="32"/>
        </w:rPr>
        <w:t>完成所有专业确认工作。</w:t>
      </w:r>
    </w:p>
    <w:p w14:paraId="0D444AFB" w14:textId="50C07780" w:rsidR="002C01A0" w:rsidRPr="00BA2BC1" w:rsidRDefault="002C01A0" w:rsidP="002C01A0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综合成绩</w:t>
      </w:r>
      <w:r w:rsidR="002568C7" w:rsidRPr="00BA2BC1">
        <w:rPr>
          <w:rFonts w:ascii="华文仿宋" w:eastAsia="华文仿宋" w:hAnsi="华文仿宋" w:hint="eastAsia"/>
          <w:sz w:val="32"/>
          <w:szCs w:val="32"/>
        </w:rPr>
        <w:t>按高考相对成绩（高考总分/750)×100）占</w:t>
      </w:r>
      <w:r w:rsidR="002568C7" w:rsidRPr="00BA2BC1">
        <w:rPr>
          <w:rFonts w:ascii="华文仿宋" w:eastAsia="华文仿宋" w:hAnsi="华文仿宋"/>
          <w:sz w:val="32"/>
          <w:szCs w:val="32"/>
        </w:rPr>
        <w:t>70</w:t>
      </w:r>
      <w:r w:rsidR="002568C7" w:rsidRPr="00BA2BC1">
        <w:rPr>
          <w:rFonts w:ascii="华文仿宋" w:eastAsia="华文仿宋" w:hAnsi="华文仿宋" w:hint="eastAsia"/>
          <w:sz w:val="32"/>
          <w:szCs w:val="32"/>
        </w:rPr>
        <w:t>%、第一学期《高等数学》期中考试成绩（总分100分）占</w:t>
      </w:r>
      <w:r w:rsidR="002568C7" w:rsidRPr="00BA2BC1">
        <w:rPr>
          <w:rFonts w:ascii="华文仿宋" w:eastAsia="华文仿宋" w:hAnsi="华文仿宋"/>
          <w:sz w:val="32"/>
          <w:szCs w:val="32"/>
        </w:rPr>
        <w:t>30</w:t>
      </w:r>
      <w:r w:rsidR="002568C7" w:rsidRPr="00BA2BC1">
        <w:rPr>
          <w:rFonts w:ascii="华文仿宋" w:eastAsia="华文仿宋" w:hAnsi="华文仿宋" w:hint="eastAsia"/>
          <w:sz w:val="32"/>
          <w:szCs w:val="32"/>
        </w:rPr>
        <w:t>%来计算综合得分，从得分由高到低择优确认。如综合得分相同（小数点后三位），则依次按高等数学期中成绩、高考物理成绩、</w:t>
      </w:r>
      <w:r w:rsidR="00085DAD" w:rsidRPr="00BA2BC1">
        <w:rPr>
          <w:rFonts w:ascii="华文仿宋" w:eastAsia="华文仿宋" w:hAnsi="华文仿宋" w:hint="eastAsia"/>
          <w:sz w:val="32"/>
          <w:szCs w:val="32"/>
        </w:rPr>
        <w:t>高考</w:t>
      </w:r>
      <w:r w:rsidR="002568C7" w:rsidRPr="00BA2BC1">
        <w:rPr>
          <w:rFonts w:ascii="华文仿宋" w:eastAsia="华文仿宋" w:hAnsi="华文仿宋" w:hint="eastAsia"/>
          <w:sz w:val="32"/>
          <w:szCs w:val="32"/>
        </w:rPr>
        <w:t>英语成绩排序。</w:t>
      </w:r>
    </w:p>
    <w:p w14:paraId="35400FC0" w14:textId="74D2330E" w:rsidR="008A77D1" w:rsidRPr="00BA2BC1" w:rsidRDefault="00706430" w:rsidP="00706430">
      <w:pPr>
        <w:spacing w:line="360" w:lineRule="auto"/>
        <w:ind w:firstLineChars="200" w:firstLine="64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/>
          <w:sz w:val="32"/>
          <w:szCs w:val="32"/>
        </w:rPr>
        <w:t>专业</w:t>
      </w:r>
      <w:r w:rsidRPr="00BA2BC1">
        <w:rPr>
          <w:rFonts w:ascii="华文仿宋" w:eastAsia="华文仿宋" w:hAnsi="华文仿宋" w:hint="eastAsia"/>
          <w:sz w:val="32"/>
          <w:szCs w:val="32"/>
        </w:rPr>
        <w:t>确认</w:t>
      </w:r>
      <w:r w:rsidRPr="00BA2BC1">
        <w:rPr>
          <w:rFonts w:ascii="华文仿宋" w:eastAsia="华文仿宋" w:hAnsi="华文仿宋"/>
          <w:sz w:val="32"/>
          <w:szCs w:val="32"/>
        </w:rPr>
        <w:t>结果经</w:t>
      </w:r>
      <w:r w:rsidRPr="00BA2BC1">
        <w:rPr>
          <w:rFonts w:ascii="华文仿宋" w:eastAsia="华文仿宋" w:hAnsi="华文仿宋" w:hint="eastAsia"/>
          <w:sz w:val="32"/>
          <w:szCs w:val="32"/>
        </w:rPr>
        <w:t>公示</w:t>
      </w:r>
      <w:r w:rsidRPr="00BA2BC1">
        <w:rPr>
          <w:rFonts w:ascii="华文仿宋" w:eastAsia="华文仿宋" w:hAnsi="华文仿宋"/>
          <w:sz w:val="32"/>
          <w:szCs w:val="32"/>
        </w:rPr>
        <w:t>报学校</w:t>
      </w:r>
      <w:r w:rsidRPr="00BA2BC1">
        <w:rPr>
          <w:rFonts w:ascii="华文仿宋" w:eastAsia="华文仿宋" w:hAnsi="华文仿宋" w:hint="eastAsia"/>
          <w:sz w:val="32"/>
          <w:szCs w:val="32"/>
        </w:rPr>
        <w:t>教务处</w:t>
      </w:r>
      <w:r w:rsidRPr="00BA2BC1">
        <w:rPr>
          <w:rFonts w:ascii="华文仿宋" w:eastAsia="华文仿宋" w:hAnsi="华文仿宋"/>
          <w:sz w:val="32"/>
          <w:szCs w:val="32"/>
        </w:rPr>
        <w:t>，不得随意变更。</w:t>
      </w:r>
      <w:r w:rsidR="00B62E11" w:rsidRPr="00BA2BC1">
        <w:rPr>
          <w:rFonts w:ascii="华文仿宋" w:eastAsia="华文仿宋" w:hAnsi="华文仿宋" w:hint="eastAsia"/>
          <w:sz w:val="32"/>
          <w:szCs w:val="32"/>
        </w:rPr>
        <w:t>教育学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>类专业确认工作在新生第一学期第</w:t>
      </w:r>
      <w:r w:rsidR="008A77D1" w:rsidRPr="00BA2BC1">
        <w:rPr>
          <w:rFonts w:ascii="华文仿宋" w:eastAsia="华文仿宋" w:hAnsi="华文仿宋"/>
          <w:sz w:val="32"/>
          <w:szCs w:val="32"/>
        </w:rPr>
        <w:t>15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>教学周内完成。</w:t>
      </w:r>
    </w:p>
    <w:p w14:paraId="15F8F578" w14:textId="77777777" w:rsidR="00706430" w:rsidRPr="00BA2BC1" w:rsidRDefault="00706430" w:rsidP="002C01A0">
      <w:pPr>
        <w:widowControl w:val="0"/>
        <w:adjustRightInd/>
        <w:snapToGrid/>
        <w:spacing w:after="0" w:line="360" w:lineRule="auto"/>
        <w:ind w:firstLineChars="200" w:firstLine="640"/>
        <w:jc w:val="both"/>
        <w:rPr>
          <w:rFonts w:ascii="华文仿宋" w:eastAsia="华文仿宋" w:hAnsi="华文仿宋"/>
          <w:sz w:val="32"/>
          <w:szCs w:val="32"/>
        </w:rPr>
      </w:pPr>
    </w:p>
    <w:p w14:paraId="75A90C71" w14:textId="77777777" w:rsidR="008A77D1" w:rsidRPr="00BA2BC1" w:rsidRDefault="008A77D1" w:rsidP="002568C7">
      <w:pPr>
        <w:pStyle w:val="a4"/>
        <w:spacing w:line="360" w:lineRule="auto"/>
        <w:ind w:left="360" w:firstLineChars="0" w:firstLine="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 xml:space="preserve">                                                                            </w:t>
      </w:r>
    </w:p>
    <w:p w14:paraId="714F4721" w14:textId="2FEC4F98" w:rsidR="008A77D1" w:rsidRPr="00BA2BC1" w:rsidRDefault="00706430" w:rsidP="00706430">
      <w:pPr>
        <w:pStyle w:val="a4"/>
        <w:spacing w:line="360" w:lineRule="auto"/>
        <w:ind w:leftChars="2238" w:left="4924" w:firstLine="64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教科学院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 xml:space="preserve">                                                                         20</w:t>
      </w:r>
      <w:r w:rsidR="008A77D1" w:rsidRPr="00BA2BC1">
        <w:rPr>
          <w:rFonts w:ascii="华文仿宋" w:eastAsia="华文仿宋" w:hAnsi="华文仿宋"/>
          <w:sz w:val="32"/>
          <w:szCs w:val="32"/>
        </w:rPr>
        <w:t>2</w:t>
      </w:r>
      <w:r w:rsidR="006E372C" w:rsidRPr="00BA2BC1">
        <w:rPr>
          <w:rFonts w:ascii="华文仿宋" w:eastAsia="华文仿宋" w:hAnsi="华文仿宋"/>
          <w:sz w:val="32"/>
          <w:szCs w:val="32"/>
        </w:rPr>
        <w:t>3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>年</w:t>
      </w:r>
      <w:r w:rsidR="008A77D1" w:rsidRPr="00BA2BC1">
        <w:rPr>
          <w:rFonts w:ascii="华文仿宋" w:eastAsia="华文仿宋" w:hAnsi="华文仿宋"/>
          <w:sz w:val="32"/>
          <w:szCs w:val="32"/>
        </w:rPr>
        <w:t>9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>月</w:t>
      </w:r>
      <w:r w:rsidR="006E372C" w:rsidRPr="00BA2BC1">
        <w:rPr>
          <w:rFonts w:ascii="华文仿宋" w:eastAsia="华文仿宋" w:hAnsi="华文仿宋"/>
          <w:sz w:val="32"/>
          <w:szCs w:val="32"/>
        </w:rPr>
        <w:t>14</w:t>
      </w:r>
      <w:r w:rsidR="008A77D1" w:rsidRPr="00BA2BC1">
        <w:rPr>
          <w:rFonts w:ascii="华文仿宋" w:eastAsia="华文仿宋" w:hAnsi="华文仿宋" w:hint="eastAsia"/>
          <w:sz w:val="32"/>
          <w:szCs w:val="32"/>
        </w:rPr>
        <w:t>日</w:t>
      </w:r>
    </w:p>
    <w:p w14:paraId="2476B546" w14:textId="77777777" w:rsidR="001A4AA6" w:rsidRPr="00BA2BC1" w:rsidRDefault="001A4AA6" w:rsidP="008A77D1">
      <w:pPr>
        <w:pStyle w:val="a4"/>
        <w:ind w:left="360" w:firstLineChars="0" w:firstLine="0"/>
        <w:rPr>
          <w:rFonts w:ascii="华文仿宋" w:eastAsia="华文仿宋" w:hAnsi="华文仿宋"/>
          <w:sz w:val="32"/>
          <w:szCs w:val="32"/>
        </w:rPr>
      </w:pPr>
    </w:p>
    <w:p w14:paraId="36EF7C28" w14:textId="77777777" w:rsidR="001A4AA6" w:rsidRPr="00BA2BC1" w:rsidRDefault="001A4AA6" w:rsidP="008A77D1">
      <w:pPr>
        <w:pStyle w:val="a4"/>
        <w:ind w:left="360" w:firstLineChars="0" w:firstLine="0"/>
        <w:rPr>
          <w:rFonts w:ascii="华文仿宋" w:eastAsia="华文仿宋" w:hAnsi="华文仿宋"/>
          <w:sz w:val="32"/>
          <w:szCs w:val="32"/>
        </w:rPr>
      </w:pPr>
    </w:p>
    <w:p w14:paraId="0968B567" w14:textId="79150861" w:rsidR="008A77D1" w:rsidRPr="00BA2BC1" w:rsidRDefault="008A77D1" w:rsidP="008A77D1">
      <w:pPr>
        <w:pStyle w:val="a4"/>
        <w:ind w:left="360" w:firstLineChars="0" w:firstLine="0"/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附</w:t>
      </w:r>
    </w:p>
    <w:p w14:paraId="4AD0E609" w14:textId="77777777" w:rsidR="00BA2BC1" w:rsidRDefault="00BA2BC1" w:rsidP="00BA2BC1">
      <w:pPr>
        <w:rPr>
          <w:rFonts w:ascii="华文仿宋" w:eastAsia="华文仿宋" w:hAnsi="华文仿宋"/>
          <w:sz w:val="32"/>
          <w:szCs w:val="32"/>
        </w:rPr>
      </w:pPr>
    </w:p>
    <w:p w14:paraId="1103E000" w14:textId="0090B734" w:rsidR="008A77D1" w:rsidRPr="00BA2BC1" w:rsidRDefault="008A77D1" w:rsidP="00BA2BC1">
      <w:pPr>
        <w:rPr>
          <w:rFonts w:ascii="华文仿宋" w:eastAsia="华文仿宋" w:hAnsi="华文仿宋"/>
          <w:sz w:val="32"/>
          <w:szCs w:val="32"/>
        </w:rPr>
      </w:pPr>
      <w:r w:rsidRPr="00BA2BC1">
        <w:rPr>
          <w:rFonts w:ascii="华文仿宋" w:eastAsia="华文仿宋" w:hAnsi="华文仿宋" w:hint="eastAsia"/>
          <w:sz w:val="32"/>
          <w:szCs w:val="32"/>
        </w:rPr>
        <w:t>浙江工业大学20</w:t>
      </w:r>
      <w:r w:rsidRPr="00BA2BC1">
        <w:rPr>
          <w:rFonts w:ascii="华文仿宋" w:eastAsia="华文仿宋" w:hAnsi="华文仿宋"/>
          <w:sz w:val="32"/>
          <w:szCs w:val="32"/>
        </w:rPr>
        <w:t>2</w:t>
      </w:r>
      <w:r w:rsidR="006E372C" w:rsidRPr="00BA2BC1">
        <w:rPr>
          <w:rFonts w:ascii="华文仿宋" w:eastAsia="华文仿宋" w:hAnsi="华文仿宋"/>
          <w:sz w:val="32"/>
          <w:szCs w:val="32"/>
        </w:rPr>
        <w:t>3</w:t>
      </w:r>
      <w:r w:rsidRPr="00BA2BC1">
        <w:rPr>
          <w:rFonts w:ascii="华文仿宋" w:eastAsia="华文仿宋" w:hAnsi="华文仿宋" w:hint="eastAsia"/>
          <w:sz w:val="32"/>
          <w:szCs w:val="32"/>
        </w:rPr>
        <w:t>级</w:t>
      </w:r>
      <w:r w:rsidR="00B62E11" w:rsidRPr="00BA2BC1">
        <w:rPr>
          <w:rFonts w:ascii="华文仿宋" w:eastAsia="华文仿宋" w:hAnsi="华文仿宋" w:hint="eastAsia"/>
          <w:sz w:val="32"/>
          <w:szCs w:val="32"/>
        </w:rPr>
        <w:t>教育学</w:t>
      </w:r>
      <w:r w:rsidRPr="00BA2BC1">
        <w:rPr>
          <w:rFonts w:ascii="华文仿宋" w:eastAsia="华文仿宋" w:hAnsi="华文仿宋" w:hint="eastAsia"/>
          <w:sz w:val="32"/>
          <w:szCs w:val="32"/>
        </w:rPr>
        <w:t>类本科学生专业确认分配表</w:t>
      </w:r>
    </w:p>
    <w:tbl>
      <w:tblPr>
        <w:tblStyle w:val="a3"/>
        <w:tblW w:w="7970" w:type="dxa"/>
        <w:tblInd w:w="355" w:type="dxa"/>
        <w:tblLayout w:type="fixed"/>
        <w:tblLook w:val="04A0" w:firstRow="1" w:lastRow="0" w:firstColumn="1" w:lastColumn="0" w:noHBand="0" w:noVBand="1"/>
      </w:tblPr>
      <w:tblGrid>
        <w:gridCol w:w="3009"/>
        <w:gridCol w:w="1417"/>
        <w:gridCol w:w="3544"/>
      </w:tblGrid>
      <w:tr w:rsidR="008A77D1" w:rsidRPr="00BA2BC1" w14:paraId="23A6C078" w14:textId="77777777" w:rsidTr="00586CC8">
        <w:tc>
          <w:tcPr>
            <w:tcW w:w="3009" w:type="dxa"/>
            <w:vMerge w:val="restart"/>
          </w:tcPr>
          <w:p w14:paraId="5CB52096" w14:textId="77777777" w:rsidR="008A77D1" w:rsidRPr="00BA2BC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</w:p>
          <w:p w14:paraId="2BB00A5D" w14:textId="77777777" w:rsidR="008A77D1" w:rsidRPr="00BA2BC1" w:rsidRDefault="008A77D1" w:rsidP="00586CC8">
            <w:pPr>
              <w:pStyle w:val="a4"/>
              <w:spacing w:after="0"/>
              <w:ind w:firstLineChars="100" w:firstLine="32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 w:hint="eastAsia"/>
                <w:sz w:val="32"/>
                <w:szCs w:val="32"/>
              </w:rPr>
              <w:lastRenderedPageBreak/>
              <w:t>包含专业名称</w:t>
            </w:r>
          </w:p>
        </w:tc>
        <w:tc>
          <w:tcPr>
            <w:tcW w:w="4961" w:type="dxa"/>
            <w:gridSpan w:val="2"/>
          </w:tcPr>
          <w:p w14:paraId="1B8A4C88" w14:textId="77777777" w:rsidR="008A77D1" w:rsidRPr="00BA2BC1" w:rsidRDefault="008A77D1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 w:hint="eastAsia"/>
                <w:sz w:val="32"/>
                <w:szCs w:val="32"/>
              </w:rPr>
              <w:lastRenderedPageBreak/>
              <w:t>专业接收计划</w:t>
            </w:r>
          </w:p>
        </w:tc>
      </w:tr>
      <w:tr w:rsidR="001A4AA6" w:rsidRPr="00BA2BC1" w14:paraId="37460AC6" w14:textId="77777777" w:rsidTr="00883AEA">
        <w:tc>
          <w:tcPr>
            <w:tcW w:w="3009" w:type="dxa"/>
            <w:vMerge/>
          </w:tcPr>
          <w:p w14:paraId="4F3284DF" w14:textId="77777777" w:rsidR="001A4AA6" w:rsidRPr="00BA2BC1" w:rsidRDefault="001A4AA6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</w:p>
        </w:tc>
        <w:tc>
          <w:tcPr>
            <w:tcW w:w="1417" w:type="dxa"/>
          </w:tcPr>
          <w:p w14:paraId="60205193" w14:textId="77777777" w:rsidR="001A4AA6" w:rsidRPr="00BA2BC1" w:rsidRDefault="001A4AA6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 w:hint="eastAsia"/>
                <w:sz w:val="32"/>
                <w:szCs w:val="32"/>
              </w:rPr>
              <w:t>总数</w:t>
            </w:r>
          </w:p>
        </w:tc>
        <w:tc>
          <w:tcPr>
            <w:tcW w:w="3544" w:type="dxa"/>
          </w:tcPr>
          <w:p w14:paraId="6C84A1F4" w14:textId="3FBB7A5F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 w:hint="eastAsia"/>
                <w:sz w:val="32"/>
                <w:szCs w:val="32"/>
              </w:rPr>
              <w:t>专业确认人数</w:t>
            </w:r>
          </w:p>
        </w:tc>
      </w:tr>
      <w:tr w:rsidR="001A4AA6" w:rsidRPr="00BA2BC1" w14:paraId="31125D8C" w14:textId="77777777" w:rsidTr="00054AFD">
        <w:tc>
          <w:tcPr>
            <w:tcW w:w="3009" w:type="dxa"/>
          </w:tcPr>
          <w:p w14:paraId="15180E99" w14:textId="77777777" w:rsidR="001A4AA6" w:rsidRPr="00BA2BC1" w:rsidRDefault="001A4AA6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 w:hint="eastAsia"/>
                <w:sz w:val="32"/>
                <w:szCs w:val="32"/>
              </w:rPr>
              <w:t>教育技术学（师范）</w:t>
            </w:r>
          </w:p>
        </w:tc>
        <w:tc>
          <w:tcPr>
            <w:tcW w:w="1417" w:type="dxa"/>
          </w:tcPr>
          <w:p w14:paraId="56F4ADB1" w14:textId="10A1BC57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44</w:t>
            </w:r>
          </w:p>
        </w:tc>
        <w:tc>
          <w:tcPr>
            <w:tcW w:w="3544" w:type="dxa"/>
          </w:tcPr>
          <w:p w14:paraId="4DEDA651" w14:textId="641CF8EC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44</w:t>
            </w:r>
          </w:p>
        </w:tc>
      </w:tr>
      <w:tr w:rsidR="001A4AA6" w:rsidRPr="00BA2BC1" w14:paraId="28415835" w14:textId="77777777" w:rsidTr="009D1DB4">
        <w:tc>
          <w:tcPr>
            <w:tcW w:w="3009" w:type="dxa"/>
          </w:tcPr>
          <w:p w14:paraId="289BA1D2" w14:textId="77777777" w:rsidR="001A4AA6" w:rsidRPr="00BA2BC1" w:rsidRDefault="001A4AA6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 w:hint="eastAsia"/>
                <w:sz w:val="32"/>
                <w:szCs w:val="32"/>
              </w:rPr>
              <w:t>电气工程及其自动化（师范）</w:t>
            </w:r>
          </w:p>
        </w:tc>
        <w:tc>
          <w:tcPr>
            <w:tcW w:w="1417" w:type="dxa"/>
          </w:tcPr>
          <w:p w14:paraId="759BC695" w14:textId="00F27449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44</w:t>
            </w:r>
          </w:p>
        </w:tc>
        <w:tc>
          <w:tcPr>
            <w:tcW w:w="3544" w:type="dxa"/>
          </w:tcPr>
          <w:p w14:paraId="48596340" w14:textId="1CDA03F7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44</w:t>
            </w:r>
          </w:p>
        </w:tc>
      </w:tr>
      <w:tr w:rsidR="001A4AA6" w:rsidRPr="00BA2BC1" w14:paraId="3A933806" w14:textId="77777777" w:rsidTr="009D3F70">
        <w:tc>
          <w:tcPr>
            <w:tcW w:w="3009" w:type="dxa"/>
          </w:tcPr>
          <w:p w14:paraId="6DE1A771" w14:textId="77777777" w:rsidR="001A4AA6" w:rsidRPr="00BA2BC1" w:rsidRDefault="001A4AA6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 w:hint="eastAsia"/>
                <w:sz w:val="32"/>
                <w:szCs w:val="32"/>
              </w:rPr>
              <w:t>机械工程（师范）</w:t>
            </w:r>
          </w:p>
        </w:tc>
        <w:tc>
          <w:tcPr>
            <w:tcW w:w="1417" w:type="dxa"/>
          </w:tcPr>
          <w:p w14:paraId="04E1911E" w14:textId="40DF3D95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44</w:t>
            </w:r>
          </w:p>
        </w:tc>
        <w:tc>
          <w:tcPr>
            <w:tcW w:w="3544" w:type="dxa"/>
          </w:tcPr>
          <w:p w14:paraId="07CC101F" w14:textId="1FDAE10F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44</w:t>
            </w:r>
          </w:p>
        </w:tc>
      </w:tr>
      <w:tr w:rsidR="001A4AA6" w:rsidRPr="00BA2BC1" w14:paraId="0876C8E5" w14:textId="77777777" w:rsidTr="00FA1C8A">
        <w:tc>
          <w:tcPr>
            <w:tcW w:w="3009" w:type="dxa"/>
          </w:tcPr>
          <w:p w14:paraId="3CD911F3" w14:textId="77777777" w:rsidR="001A4AA6" w:rsidRPr="00BA2BC1" w:rsidRDefault="001A4AA6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 w:hint="eastAsia"/>
                <w:sz w:val="32"/>
                <w:szCs w:val="32"/>
              </w:rPr>
              <w:t>计算机科学与技术（师范）</w:t>
            </w:r>
          </w:p>
        </w:tc>
        <w:tc>
          <w:tcPr>
            <w:tcW w:w="1417" w:type="dxa"/>
          </w:tcPr>
          <w:p w14:paraId="6E9273F6" w14:textId="735BA9BA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44</w:t>
            </w:r>
          </w:p>
        </w:tc>
        <w:tc>
          <w:tcPr>
            <w:tcW w:w="3544" w:type="dxa"/>
          </w:tcPr>
          <w:p w14:paraId="1E283B47" w14:textId="6B640E04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44</w:t>
            </w:r>
          </w:p>
        </w:tc>
      </w:tr>
      <w:tr w:rsidR="001A4AA6" w:rsidRPr="00BA2BC1" w14:paraId="1ACD549D" w14:textId="77777777" w:rsidTr="00D63E2F">
        <w:tc>
          <w:tcPr>
            <w:tcW w:w="3009" w:type="dxa"/>
          </w:tcPr>
          <w:p w14:paraId="5005B236" w14:textId="77777777" w:rsidR="001A4AA6" w:rsidRPr="00BA2BC1" w:rsidRDefault="001A4AA6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 w:hint="eastAsia"/>
                <w:sz w:val="32"/>
                <w:szCs w:val="32"/>
              </w:rPr>
              <w:t>合计</w:t>
            </w:r>
          </w:p>
        </w:tc>
        <w:tc>
          <w:tcPr>
            <w:tcW w:w="1417" w:type="dxa"/>
          </w:tcPr>
          <w:p w14:paraId="0592A43A" w14:textId="716B6AE3" w:rsidR="001A4AA6" w:rsidRPr="00BA2BC1" w:rsidRDefault="001A4AA6" w:rsidP="00586CC8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176</w:t>
            </w:r>
          </w:p>
        </w:tc>
        <w:tc>
          <w:tcPr>
            <w:tcW w:w="3544" w:type="dxa"/>
          </w:tcPr>
          <w:p w14:paraId="1E2F61F2" w14:textId="05B1136D" w:rsidR="001A4AA6" w:rsidRPr="00BA2BC1" w:rsidRDefault="001A4AA6" w:rsidP="001A4AA6">
            <w:pPr>
              <w:pStyle w:val="a4"/>
              <w:spacing w:after="0"/>
              <w:ind w:firstLineChars="0" w:firstLine="0"/>
              <w:jc w:val="center"/>
              <w:rPr>
                <w:rFonts w:ascii="华文仿宋" w:eastAsia="华文仿宋" w:hAnsi="华文仿宋"/>
                <w:sz w:val="32"/>
                <w:szCs w:val="32"/>
              </w:rPr>
            </w:pPr>
            <w:r w:rsidRPr="00BA2BC1">
              <w:rPr>
                <w:rFonts w:ascii="华文仿宋" w:eastAsia="华文仿宋" w:hAnsi="华文仿宋"/>
                <w:sz w:val="32"/>
                <w:szCs w:val="32"/>
              </w:rPr>
              <w:t>176</w:t>
            </w:r>
          </w:p>
        </w:tc>
      </w:tr>
    </w:tbl>
    <w:p w14:paraId="4CA0767C" w14:textId="77777777" w:rsidR="00965872" w:rsidRPr="00BA2BC1" w:rsidRDefault="00965872">
      <w:pPr>
        <w:rPr>
          <w:rFonts w:ascii="华文仿宋" w:eastAsia="华文仿宋" w:hAnsi="华文仿宋"/>
          <w:sz w:val="32"/>
          <w:szCs w:val="32"/>
        </w:rPr>
      </w:pPr>
    </w:p>
    <w:sectPr w:rsidR="00965872" w:rsidRPr="00BA2B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DD593" w14:textId="77777777" w:rsidR="00A3194F" w:rsidRDefault="00A3194F" w:rsidP="00590910">
      <w:pPr>
        <w:spacing w:after="0"/>
      </w:pPr>
      <w:r>
        <w:separator/>
      </w:r>
    </w:p>
  </w:endnote>
  <w:endnote w:type="continuationSeparator" w:id="0">
    <w:p w14:paraId="70A7CA8E" w14:textId="77777777" w:rsidR="00A3194F" w:rsidRDefault="00A3194F" w:rsidP="005909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AF8FC" w14:textId="77777777" w:rsidR="00A3194F" w:rsidRDefault="00A3194F" w:rsidP="00590910">
      <w:pPr>
        <w:spacing w:after="0"/>
      </w:pPr>
      <w:r>
        <w:separator/>
      </w:r>
    </w:p>
  </w:footnote>
  <w:footnote w:type="continuationSeparator" w:id="0">
    <w:p w14:paraId="03ECC2C4" w14:textId="77777777" w:rsidR="00A3194F" w:rsidRDefault="00A3194F" w:rsidP="0059091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F30FB"/>
    <w:multiLevelType w:val="multilevel"/>
    <w:tmpl w:val="0C1F30FB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7AF1CDA"/>
    <w:multiLevelType w:val="multilevel"/>
    <w:tmpl w:val="57AF1C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202E1F"/>
    <w:multiLevelType w:val="multilevel"/>
    <w:tmpl w:val="74202E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CCE8A8B"/>
    <w:multiLevelType w:val="singleLevel"/>
    <w:tmpl w:val="7CCE8A8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7D1"/>
    <w:rsid w:val="00020D57"/>
    <w:rsid w:val="00052C4D"/>
    <w:rsid w:val="00072A68"/>
    <w:rsid w:val="00083D3A"/>
    <w:rsid w:val="00085DAD"/>
    <w:rsid w:val="00093BEE"/>
    <w:rsid w:val="00096060"/>
    <w:rsid w:val="000A1576"/>
    <w:rsid w:val="000A2144"/>
    <w:rsid w:val="000E4FF5"/>
    <w:rsid w:val="000E7D80"/>
    <w:rsid w:val="000F129A"/>
    <w:rsid w:val="00116304"/>
    <w:rsid w:val="00146294"/>
    <w:rsid w:val="001949A6"/>
    <w:rsid w:val="001A4AA6"/>
    <w:rsid w:val="001A52D9"/>
    <w:rsid w:val="001E0A53"/>
    <w:rsid w:val="001F2DF3"/>
    <w:rsid w:val="00245613"/>
    <w:rsid w:val="002568C7"/>
    <w:rsid w:val="002C01A0"/>
    <w:rsid w:val="002C29A7"/>
    <w:rsid w:val="002C3195"/>
    <w:rsid w:val="002C4D0B"/>
    <w:rsid w:val="002C7812"/>
    <w:rsid w:val="00332CC1"/>
    <w:rsid w:val="00333366"/>
    <w:rsid w:val="00337CAE"/>
    <w:rsid w:val="003A6BBA"/>
    <w:rsid w:val="003C30A1"/>
    <w:rsid w:val="003D382F"/>
    <w:rsid w:val="003E146E"/>
    <w:rsid w:val="003F11E8"/>
    <w:rsid w:val="00422D74"/>
    <w:rsid w:val="004528C5"/>
    <w:rsid w:val="00457A99"/>
    <w:rsid w:val="0048304E"/>
    <w:rsid w:val="004E5352"/>
    <w:rsid w:val="005069A0"/>
    <w:rsid w:val="005114B4"/>
    <w:rsid w:val="00520F92"/>
    <w:rsid w:val="00525E02"/>
    <w:rsid w:val="005606C2"/>
    <w:rsid w:val="00573B67"/>
    <w:rsid w:val="0057669F"/>
    <w:rsid w:val="00590910"/>
    <w:rsid w:val="005D799A"/>
    <w:rsid w:val="00612B99"/>
    <w:rsid w:val="006522F5"/>
    <w:rsid w:val="0067314D"/>
    <w:rsid w:val="006D7691"/>
    <w:rsid w:val="006E372C"/>
    <w:rsid w:val="00706430"/>
    <w:rsid w:val="0073085C"/>
    <w:rsid w:val="00787847"/>
    <w:rsid w:val="007B0AC2"/>
    <w:rsid w:val="007E77B4"/>
    <w:rsid w:val="008351E4"/>
    <w:rsid w:val="008573E4"/>
    <w:rsid w:val="008645D4"/>
    <w:rsid w:val="0086725D"/>
    <w:rsid w:val="008A77D1"/>
    <w:rsid w:val="008C0DEF"/>
    <w:rsid w:val="00904F23"/>
    <w:rsid w:val="00954D41"/>
    <w:rsid w:val="00965872"/>
    <w:rsid w:val="00965DA2"/>
    <w:rsid w:val="009F6AE0"/>
    <w:rsid w:val="00A3194F"/>
    <w:rsid w:val="00A53D91"/>
    <w:rsid w:val="00AF4C24"/>
    <w:rsid w:val="00B05951"/>
    <w:rsid w:val="00B12AB7"/>
    <w:rsid w:val="00B21BC3"/>
    <w:rsid w:val="00B22C77"/>
    <w:rsid w:val="00B44C79"/>
    <w:rsid w:val="00B55F80"/>
    <w:rsid w:val="00B62E11"/>
    <w:rsid w:val="00B7667E"/>
    <w:rsid w:val="00BA2BC1"/>
    <w:rsid w:val="00BB2640"/>
    <w:rsid w:val="00BD7CAE"/>
    <w:rsid w:val="00C056CC"/>
    <w:rsid w:val="00C26215"/>
    <w:rsid w:val="00C5349E"/>
    <w:rsid w:val="00C722D0"/>
    <w:rsid w:val="00C84C6C"/>
    <w:rsid w:val="00C937BD"/>
    <w:rsid w:val="00C95776"/>
    <w:rsid w:val="00CB0C7F"/>
    <w:rsid w:val="00D05B7B"/>
    <w:rsid w:val="00D30EDE"/>
    <w:rsid w:val="00D90A27"/>
    <w:rsid w:val="00E22D22"/>
    <w:rsid w:val="00E35BBB"/>
    <w:rsid w:val="00E638FE"/>
    <w:rsid w:val="00E66927"/>
    <w:rsid w:val="00EA4726"/>
    <w:rsid w:val="00EC3EAD"/>
    <w:rsid w:val="00F15A8F"/>
    <w:rsid w:val="00F71F93"/>
    <w:rsid w:val="00F84CD0"/>
    <w:rsid w:val="00F96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3F3B30"/>
  <w15:chartTrackingRefBased/>
  <w15:docId w15:val="{E18892B8-40FC-436F-938B-1ADAE2175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7D1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77D1"/>
    <w:rPr>
      <w:rFonts w:eastAsia="微软雅黑"/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A77D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590910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90910"/>
    <w:rPr>
      <w:rFonts w:ascii="Tahoma" w:eastAsia="微软雅黑" w:hAnsi="Tahoma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90910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90910"/>
    <w:rPr>
      <w:rFonts w:ascii="Tahoma" w:eastAsia="微软雅黑" w:hAnsi="Tahoma"/>
      <w:kern w:val="0"/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590910"/>
    <w:pPr>
      <w:spacing w:after="0"/>
    </w:pPr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590910"/>
    <w:rPr>
      <w:rFonts w:ascii="Tahoma" w:eastAsia="微软雅黑" w:hAnsi="Tahoma"/>
      <w:kern w:val="0"/>
      <w:sz w:val="18"/>
      <w:szCs w:val="18"/>
    </w:rPr>
  </w:style>
  <w:style w:type="paragraph" w:customStyle="1" w:styleId="CharCharCharCharCharCharCharCharChar2Char">
    <w:name w:val="Char Char Char Char Char Char Char Char Char2 Char"/>
    <w:basedOn w:val="a"/>
    <w:rsid w:val="00590910"/>
    <w:pPr>
      <w:adjustRightInd/>
      <w:snapToGrid/>
      <w:spacing w:after="160" w:line="240" w:lineRule="exact"/>
    </w:pPr>
    <w:rPr>
      <w:rFonts w:ascii="Verdana" w:eastAsia="仿宋_GB2312" w:hAnsi="Verdana" w:cs="Times New Roman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叶佩婷(yept)</cp:lastModifiedBy>
  <cp:revision>4</cp:revision>
  <cp:lastPrinted>2023-09-18T01:24:00Z</cp:lastPrinted>
  <dcterms:created xsi:type="dcterms:W3CDTF">2023-09-19T02:45:00Z</dcterms:created>
  <dcterms:modified xsi:type="dcterms:W3CDTF">2023-10-20T05:49:00Z</dcterms:modified>
</cp:coreProperties>
</file>